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ECF48B" w14:textId="0BCF2A09" w:rsidR="00041FB0" w:rsidRDefault="00041FB0" w:rsidP="00041FB0">
      <w:pPr>
        <w:jc w:val="center"/>
        <w:rPr>
          <w:rFonts w:ascii="Arial" w:hAnsi="Arial" w:cs="Arial"/>
          <w:b/>
        </w:rPr>
      </w:pPr>
      <w:r w:rsidRPr="00041FB0">
        <w:rPr>
          <w:rFonts w:ascii="Arial" w:hAnsi="Arial" w:cs="Arial"/>
          <w:b/>
        </w:rPr>
        <w:t xml:space="preserve">Conseil d’école </w:t>
      </w:r>
      <w:r w:rsidR="0054438F">
        <w:rPr>
          <w:rFonts w:ascii="Arial" w:hAnsi="Arial" w:cs="Arial"/>
          <w:b/>
        </w:rPr>
        <w:t>n2</w:t>
      </w:r>
      <w:r w:rsidR="00466C21">
        <w:rPr>
          <w:rFonts w:ascii="Arial" w:hAnsi="Arial" w:cs="Arial"/>
          <w:b/>
        </w:rPr>
        <w:t xml:space="preserve"> </w:t>
      </w:r>
      <w:r w:rsidRPr="00041FB0">
        <w:rPr>
          <w:rFonts w:ascii="Arial" w:hAnsi="Arial" w:cs="Arial"/>
          <w:b/>
        </w:rPr>
        <w:t>20</w:t>
      </w:r>
      <w:r w:rsidR="008D4F11">
        <w:rPr>
          <w:rFonts w:ascii="Arial" w:hAnsi="Arial" w:cs="Arial"/>
          <w:b/>
        </w:rPr>
        <w:t>2</w:t>
      </w:r>
      <w:r w:rsidR="009012B2">
        <w:rPr>
          <w:rFonts w:ascii="Arial" w:hAnsi="Arial" w:cs="Arial"/>
          <w:b/>
        </w:rPr>
        <w:t>4</w:t>
      </w:r>
      <w:r w:rsidRPr="00041FB0">
        <w:rPr>
          <w:rFonts w:ascii="Arial" w:hAnsi="Arial" w:cs="Arial"/>
          <w:b/>
        </w:rPr>
        <w:t>-20</w:t>
      </w:r>
      <w:r w:rsidR="008D4F11">
        <w:rPr>
          <w:rFonts w:ascii="Arial" w:hAnsi="Arial" w:cs="Arial"/>
          <w:b/>
        </w:rPr>
        <w:t>2</w:t>
      </w:r>
      <w:r w:rsidR="009012B2">
        <w:rPr>
          <w:rFonts w:ascii="Arial" w:hAnsi="Arial" w:cs="Arial"/>
          <w:b/>
        </w:rPr>
        <w:t>5</w:t>
      </w:r>
    </w:p>
    <w:p w14:paraId="3A6E46F2" w14:textId="513E10DB" w:rsidR="00041FB0" w:rsidRPr="00041FB0" w:rsidRDefault="00536418" w:rsidP="00041FB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</w:t>
      </w:r>
      <w:r w:rsidR="00E15260">
        <w:rPr>
          <w:rFonts w:ascii="Arial" w:hAnsi="Arial" w:cs="Arial"/>
          <w:b/>
        </w:rPr>
        <w:t xml:space="preserve">ardi </w:t>
      </w:r>
      <w:r w:rsidR="004A376E">
        <w:rPr>
          <w:rFonts w:ascii="Arial" w:hAnsi="Arial" w:cs="Arial"/>
          <w:b/>
        </w:rPr>
        <w:t>21 janvier</w:t>
      </w:r>
      <w:r w:rsidR="008D4F11">
        <w:rPr>
          <w:rFonts w:ascii="Arial" w:hAnsi="Arial" w:cs="Arial"/>
          <w:b/>
        </w:rPr>
        <w:t xml:space="preserve"> </w:t>
      </w:r>
      <w:r w:rsidR="00041FB0" w:rsidRPr="00041FB0">
        <w:rPr>
          <w:rFonts w:ascii="Arial" w:hAnsi="Arial" w:cs="Arial"/>
          <w:b/>
        </w:rPr>
        <w:t>à 1</w:t>
      </w:r>
      <w:r w:rsidR="004A376E">
        <w:rPr>
          <w:rFonts w:ascii="Arial" w:hAnsi="Arial" w:cs="Arial"/>
          <w:b/>
        </w:rPr>
        <w:t>7</w:t>
      </w:r>
      <w:r w:rsidR="00041FB0" w:rsidRPr="00041FB0">
        <w:rPr>
          <w:rFonts w:ascii="Arial" w:hAnsi="Arial" w:cs="Arial"/>
          <w:b/>
        </w:rPr>
        <w:t>h</w:t>
      </w:r>
    </w:p>
    <w:p w14:paraId="33A49293" w14:textId="77777777" w:rsidR="00041FB0" w:rsidRDefault="00041FB0" w:rsidP="00041FB0">
      <w:pPr>
        <w:rPr>
          <w:rFonts w:ascii="Arial" w:hAnsi="Arial" w:cs="Arial"/>
          <w:b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5"/>
        <w:gridCol w:w="4706"/>
      </w:tblGrid>
      <w:tr w:rsidR="00225C23" w:rsidRPr="005033FD" w14:paraId="5C903067" w14:textId="77777777" w:rsidTr="00DF5CEF">
        <w:tc>
          <w:tcPr>
            <w:tcW w:w="4082" w:type="dxa"/>
            <w:shd w:val="clear" w:color="auto" w:fill="auto"/>
          </w:tcPr>
          <w:p w14:paraId="4B97D104" w14:textId="77777777" w:rsidR="00225C23" w:rsidRDefault="00225C23" w:rsidP="00041FB0">
            <w:pPr>
              <w:rPr>
                <w:rFonts w:ascii="Arial" w:hAnsi="Arial" w:cs="Arial"/>
                <w:b/>
              </w:rPr>
            </w:pPr>
            <w:r w:rsidRPr="005033FD">
              <w:rPr>
                <w:rFonts w:ascii="Arial" w:hAnsi="Arial" w:cs="Arial"/>
                <w:b/>
              </w:rPr>
              <w:t>Membres présents :</w:t>
            </w:r>
          </w:p>
          <w:p w14:paraId="1CD2AC80" w14:textId="77777777" w:rsidR="00FB162D" w:rsidRPr="00873AA0" w:rsidRDefault="00FB162D" w:rsidP="00792244">
            <w:pPr>
              <w:pStyle w:val="Paragraphedeliste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873AA0">
              <w:rPr>
                <w:rFonts w:ascii="Arial" w:hAnsi="Arial" w:cs="Arial"/>
              </w:rPr>
              <w:t>Julie Poulin</w:t>
            </w:r>
          </w:p>
          <w:p w14:paraId="07C39606" w14:textId="1C664AAB" w:rsidR="00792244" w:rsidRDefault="00FB162D" w:rsidP="009012B2">
            <w:pPr>
              <w:pStyle w:val="Paragraphedeliste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873AA0">
              <w:rPr>
                <w:rFonts w:ascii="Arial" w:hAnsi="Arial" w:cs="Arial"/>
              </w:rPr>
              <w:t>Vanessa Kennedy</w:t>
            </w:r>
            <w:r w:rsidR="005C58D4">
              <w:rPr>
                <w:rFonts w:ascii="Arial" w:hAnsi="Arial" w:cs="Arial"/>
              </w:rPr>
              <w:t xml:space="preserve"> </w:t>
            </w:r>
          </w:p>
          <w:p w14:paraId="34365AC9" w14:textId="0A93C750" w:rsidR="001F16CE" w:rsidRDefault="001F16CE" w:rsidP="009012B2">
            <w:pPr>
              <w:pStyle w:val="Paragraphedeliste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Jenny </w:t>
            </w:r>
            <w:proofErr w:type="spellStart"/>
            <w:r>
              <w:rPr>
                <w:rFonts w:ascii="Arial" w:hAnsi="Arial" w:cs="Arial"/>
              </w:rPr>
              <w:t>McIver</w:t>
            </w:r>
            <w:proofErr w:type="spellEnd"/>
          </w:p>
          <w:p w14:paraId="008473C8" w14:textId="4848EB48" w:rsidR="001F16CE" w:rsidRDefault="001F16CE" w:rsidP="009012B2">
            <w:pPr>
              <w:pStyle w:val="Paragraphedeliste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Megan Kennedy</w:t>
            </w:r>
          </w:p>
          <w:p w14:paraId="0F7C1A98" w14:textId="6FB665F6" w:rsidR="00804721" w:rsidRPr="009012B2" w:rsidRDefault="00804721" w:rsidP="009012B2">
            <w:pPr>
              <w:pStyle w:val="Paragraphedeliste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Nathalie Kelner</w:t>
            </w:r>
          </w:p>
          <w:p w14:paraId="425A33B9" w14:textId="0A79A3B7" w:rsidR="00FB162D" w:rsidRPr="00804721" w:rsidRDefault="00792244" w:rsidP="00804721">
            <w:pPr>
              <w:pStyle w:val="Paragraphedeliste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Hope Fullum</w:t>
            </w:r>
          </w:p>
          <w:p w14:paraId="3DDADB2B" w14:textId="5B5EF6D2" w:rsidR="00C36C8E" w:rsidRPr="00D44AC5" w:rsidRDefault="00466C21" w:rsidP="008E3AA9">
            <w:pPr>
              <w:pStyle w:val="Paragraphedeliste"/>
              <w:numPr>
                <w:ilvl w:val="0"/>
                <w:numId w:val="7"/>
              </w:numPr>
              <w:rPr>
                <w:rFonts w:ascii="Arial" w:hAnsi="Arial" w:cs="Arial"/>
                <w:bCs/>
              </w:rPr>
            </w:pPr>
            <w:r w:rsidRPr="00D44AC5">
              <w:rPr>
                <w:rFonts w:ascii="Arial" w:hAnsi="Arial" w:cs="Arial"/>
                <w:bCs/>
              </w:rPr>
              <w:t>P</w:t>
            </w:r>
            <w:r w:rsidR="00B877C0" w:rsidRPr="00D44AC5">
              <w:rPr>
                <w:rFonts w:ascii="Arial" w:hAnsi="Arial" w:cs="Arial"/>
                <w:bCs/>
              </w:rPr>
              <w:t>ape Sy</w:t>
            </w:r>
          </w:p>
        </w:tc>
        <w:tc>
          <w:tcPr>
            <w:tcW w:w="5557" w:type="dxa"/>
            <w:shd w:val="clear" w:color="auto" w:fill="auto"/>
          </w:tcPr>
          <w:p w14:paraId="74684A30" w14:textId="7E23C432" w:rsidR="005C58D4" w:rsidRPr="009E35A6" w:rsidRDefault="00225C23" w:rsidP="009E35A6">
            <w:pPr>
              <w:rPr>
                <w:rFonts w:ascii="Arial" w:hAnsi="Arial" w:cs="Arial"/>
                <w:b/>
              </w:rPr>
            </w:pPr>
            <w:r w:rsidRPr="005033FD">
              <w:rPr>
                <w:rFonts w:ascii="Arial" w:hAnsi="Arial" w:cs="Arial"/>
                <w:b/>
              </w:rPr>
              <w:t>Membres absents :</w:t>
            </w:r>
          </w:p>
          <w:p w14:paraId="55A2AB3D" w14:textId="30BAA05A" w:rsidR="00225C23" w:rsidRPr="009012B2" w:rsidRDefault="00B158FE" w:rsidP="009012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Aucun</w:t>
            </w:r>
          </w:p>
        </w:tc>
      </w:tr>
    </w:tbl>
    <w:p w14:paraId="229DD92E" w14:textId="77777777" w:rsidR="005033FD" w:rsidRPr="005033FD" w:rsidRDefault="005033FD" w:rsidP="005033FD">
      <w:pPr>
        <w:rPr>
          <w:vanish/>
        </w:rPr>
      </w:pPr>
    </w:p>
    <w:tbl>
      <w:tblPr>
        <w:tblW w:w="963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3"/>
        <w:gridCol w:w="5557"/>
      </w:tblGrid>
      <w:tr w:rsidR="00041FB0" w:rsidRPr="00041FB0" w14:paraId="0260E046" w14:textId="77777777" w:rsidTr="00DF5CEF">
        <w:tc>
          <w:tcPr>
            <w:tcW w:w="4073" w:type="dxa"/>
            <w:shd w:val="clear" w:color="auto" w:fill="auto"/>
          </w:tcPr>
          <w:p w14:paraId="1CA1738F" w14:textId="06BD0691" w:rsidR="00C12291" w:rsidRPr="006E4696" w:rsidRDefault="00786D40" w:rsidP="008E3A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1-</w:t>
            </w:r>
            <w:r w:rsidR="00041FB0" w:rsidRPr="00786D40">
              <w:rPr>
                <w:rFonts w:ascii="Arial" w:hAnsi="Arial" w:cs="Arial"/>
              </w:rPr>
              <w:t>Bienvenue</w:t>
            </w:r>
            <w:r w:rsidR="004D1C35">
              <w:rPr>
                <w:rFonts w:ascii="Arial" w:hAnsi="Arial" w:cs="Arial"/>
              </w:rPr>
              <w:t xml:space="preserve"> et reconnaissance du territoire</w:t>
            </w:r>
            <w:r w:rsidR="006A4F49">
              <w:rPr>
                <w:rFonts w:ascii="Arial" w:hAnsi="Arial" w:cs="Arial"/>
              </w:rPr>
              <w:t>, prière du jour</w:t>
            </w:r>
          </w:p>
        </w:tc>
        <w:tc>
          <w:tcPr>
            <w:tcW w:w="5557" w:type="dxa"/>
            <w:shd w:val="clear" w:color="auto" w:fill="auto"/>
          </w:tcPr>
          <w:p w14:paraId="78DAF11D" w14:textId="4CC11C66" w:rsidR="00041FB0" w:rsidRPr="00041FB0" w:rsidRDefault="00D44AC5" w:rsidP="00041F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Hope</w:t>
            </w:r>
            <w:r w:rsidR="008B77B0">
              <w:rPr>
                <w:rFonts w:ascii="Arial" w:hAnsi="Arial" w:cs="Arial"/>
              </w:rPr>
              <w:t xml:space="preserve"> lit la reconnaissance du territoire – version de l’école</w:t>
            </w:r>
            <w:r w:rsidR="006A4F49">
              <w:rPr>
                <w:rFonts w:ascii="Arial" w:hAnsi="Arial" w:cs="Arial"/>
              </w:rPr>
              <w:t>. Pape lit la prière du jour</w:t>
            </w:r>
          </w:p>
        </w:tc>
      </w:tr>
      <w:tr w:rsidR="00041FB0" w:rsidRPr="00041FB0" w14:paraId="634CD57A" w14:textId="77777777" w:rsidTr="00DF5CEF">
        <w:tc>
          <w:tcPr>
            <w:tcW w:w="4073" w:type="dxa"/>
            <w:shd w:val="clear" w:color="auto" w:fill="auto"/>
          </w:tcPr>
          <w:p w14:paraId="17DBE71C" w14:textId="6F3D7659" w:rsidR="00041FB0" w:rsidRPr="00041FB0" w:rsidRDefault="00F00CC8" w:rsidP="00041F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041FB0" w:rsidRPr="00041FB0">
              <w:rPr>
                <w:rFonts w:ascii="Arial" w:hAnsi="Arial" w:cs="Arial"/>
              </w:rPr>
              <w:t>- Adoption de l’ordre du jour</w:t>
            </w:r>
          </w:p>
        </w:tc>
        <w:tc>
          <w:tcPr>
            <w:tcW w:w="5557" w:type="dxa"/>
            <w:shd w:val="clear" w:color="auto" w:fill="auto"/>
          </w:tcPr>
          <w:p w14:paraId="6A3DE37B" w14:textId="64265001" w:rsidR="00041FB0" w:rsidRPr="00041FB0" w:rsidRDefault="00EC6F88" w:rsidP="00EC6F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Sans objet</w:t>
            </w:r>
          </w:p>
        </w:tc>
      </w:tr>
      <w:tr w:rsidR="00041FB0" w:rsidRPr="00041FB0" w14:paraId="6CE21436" w14:textId="77777777" w:rsidTr="00DF5CEF">
        <w:tc>
          <w:tcPr>
            <w:tcW w:w="4073" w:type="dxa"/>
            <w:shd w:val="clear" w:color="auto" w:fill="auto"/>
          </w:tcPr>
          <w:p w14:paraId="300E0D0D" w14:textId="306B0124" w:rsidR="00730EF5" w:rsidRPr="00041FB0" w:rsidRDefault="00F00CC8" w:rsidP="00730E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041FB0" w:rsidRPr="00041FB0">
              <w:rPr>
                <w:rFonts w:ascii="Arial" w:hAnsi="Arial" w:cs="Arial"/>
              </w:rPr>
              <w:t>- Adoption du procès-verbal</w:t>
            </w:r>
            <w:r w:rsidR="00225C23">
              <w:rPr>
                <w:rFonts w:ascii="Arial" w:hAnsi="Arial" w:cs="Arial"/>
              </w:rPr>
              <w:t xml:space="preserve"> de la rencontre du </w:t>
            </w:r>
            <w:r w:rsidR="00844964">
              <w:rPr>
                <w:rFonts w:ascii="Arial" w:hAnsi="Arial" w:cs="Arial"/>
              </w:rPr>
              <w:t>08 octobre</w:t>
            </w:r>
            <w:r w:rsidR="007E61FE">
              <w:rPr>
                <w:rFonts w:ascii="Arial" w:hAnsi="Arial" w:cs="Arial"/>
              </w:rPr>
              <w:t xml:space="preserve"> </w:t>
            </w:r>
            <w:r w:rsidR="00844964">
              <w:rPr>
                <w:rFonts w:ascii="Arial" w:hAnsi="Arial" w:cs="Arial"/>
              </w:rPr>
              <w:t>2024</w:t>
            </w:r>
            <w:r w:rsidR="00366E28">
              <w:rPr>
                <w:rFonts w:ascii="Arial" w:hAnsi="Arial" w:cs="Arial"/>
              </w:rPr>
              <w:t>_</w:t>
            </w:r>
          </w:p>
        </w:tc>
        <w:tc>
          <w:tcPr>
            <w:tcW w:w="5557" w:type="dxa"/>
            <w:shd w:val="clear" w:color="auto" w:fill="auto"/>
          </w:tcPr>
          <w:p w14:paraId="261774A1" w14:textId="77777777" w:rsidR="00041FB0" w:rsidRPr="00041FB0" w:rsidRDefault="00720B1D" w:rsidP="00041F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Sans objet</w:t>
            </w:r>
          </w:p>
        </w:tc>
      </w:tr>
      <w:tr w:rsidR="00041FB0" w:rsidRPr="00041FB0" w14:paraId="504A07BD" w14:textId="77777777" w:rsidTr="00DF5CEF">
        <w:tc>
          <w:tcPr>
            <w:tcW w:w="4073" w:type="dxa"/>
            <w:shd w:val="clear" w:color="auto" w:fill="auto"/>
          </w:tcPr>
          <w:p w14:paraId="382E3FA6" w14:textId="20D98C02" w:rsidR="00871D5A" w:rsidRPr="00041FB0" w:rsidRDefault="00F00CC8" w:rsidP="009076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041FB0" w:rsidRPr="00041FB0">
              <w:rPr>
                <w:rFonts w:ascii="Arial" w:hAnsi="Arial" w:cs="Arial"/>
              </w:rPr>
              <w:t>- Suivis au procès-verbal</w:t>
            </w:r>
            <w:r w:rsidR="007E61FE">
              <w:rPr>
                <w:rFonts w:ascii="Arial" w:hAnsi="Arial" w:cs="Arial"/>
              </w:rPr>
              <w:t xml:space="preserve"> du 08 octobre 2024</w:t>
            </w:r>
          </w:p>
        </w:tc>
        <w:tc>
          <w:tcPr>
            <w:tcW w:w="5557" w:type="dxa"/>
            <w:shd w:val="clear" w:color="auto" w:fill="auto"/>
          </w:tcPr>
          <w:p w14:paraId="614C89A9" w14:textId="77777777" w:rsidR="00041FB0" w:rsidRPr="00041FB0" w:rsidRDefault="00720B1D" w:rsidP="00041F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Sans objet</w:t>
            </w:r>
          </w:p>
        </w:tc>
      </w:tr>
      <w:tr w:rsidR="00041FB0" w:rsidRPr="00041FB0" w14:paraId="56DFC0F7" w14:textId="77777777" w:rsidTr="00DF5CEF">
        <w:tc>
          <w:tcPr>
            <w:tcW w:w="4073" w:type="dxa"/>
            <w:shd w:val="clear" w:color="auto" w:fill="auto"/>
          </w:tcPr>
          <w:p w14:paraId="4317B45A" w14:textId="667E75A3" w:rsidR="00041FB0" w:rsidRPr="00041FB0" w:rsidRDefault="00F00CC8" w:rsidP="00041F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041FB0" w:rsidRPr="00041FB0">
              <w:rPr>
                <w:rFonts w:ascii="Arial" w:hAnsi="Arial" w:cs="Arial"/>
              </w:rPr>
              <w:t>-</w:t>
            </w:r>
            <w:r w:rsidR="00F9332F">
              <w:rPr>
                <w:rFonts w:ascii="Arial" w:hAnsi="Arial" w:cs="Arial"/>
              </w:rPr>
              <w:t xml:space="preserve"> Questions découlant du procès-verbal</w:t>
            </w:r>
            <w:r w:rsidR="00C570DF">
              <w:rPr>
                <w:rFonts w:ascii="Arial" w:hAnsi="Arial" w:cs="Arial"/>
              </w:rPr>
              <w:t xml:space="preserve"> du </w:t>
            </w:r>
          </w:p>
        </w:tc>
        <w:tc>
          <w:tcPr>
            <w:tcW w:w="5557" w:type="dxa"/>
            <w:shd w:val="clear" w:color="auto" w:fill="auto"/>
          </w:tcPr>
          <w:p w14:paraId="7F6EC09A" w14:textId="59AE3730" w:rsidR="00871D5A" w:rsidRPr="00041FB0" w:rsidRDefault="00C570DF" w:rsidP="004D1C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Sans objet</w:t>
            </w:r>
          </w:p>
        </w:tc>
      </w:tr>
      <w:tr w:rsidR="00041FB0" w:rsidRPr="00041FB0" w14:paraId="05E42B54" w14:textId="77777777" w:rsidTr="00DF5CEF">
        <w:tc>
          <w:tcPr>
            <w:tcW w:w="4073" w:type="dxa"/>
            <w:shd w:val="clear" w:color="auto" w:fill="auto"/>
          </w:tcPr>
          <w:p w14:paraId="60FAA8A8" w14:textId="4D5058D5" w:rsidR="00041FB0" w:rsidRPr="00041FB0" w:rsidRDefault="00F00CC8" w:rsidP="00041F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041FB0" w:rsidRPr="00041FB0">
              <w:rPr>
                <w:rFonts w:ascii="Arial" w:hAnsi="Arial" w:cs="Arial"/>
              </w:rPr>
              <w:t xml:space="preserve">- </w:t>
            </w:r>
            <w:r w:rsidR="009E25DF">
              <w:rPr>
                <w:rFonts w:ascii="Arial" w:hAnsi="Arial" w:cs="Arial"/>
              </w:rPr>
              <w:t>Présentation de la nouvelle direction</w:t>
            </w:r>
          </w:p>
        </w:tc>
        <w:tc>
          <w:tcPr>
            <w:tcW w:w="5557" w:type="dxa"/>
            <w:shd w:val="clear" w:color="auto" w:fill="auto"/>
          </w:tcPr>
          <w:p w14:paraId="04B33010" w14:textId="77777777" w:rsidR="00720B1D" w:rsidRDefault="009E25DF" w:rsidP="00630E50">
            <w:pPr>
              <w:jc w:val="both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 xml:space="preserve">Le nouveau directeur a eu l’occasion de se présenter, de </w:t>
            </w:r>
            <w:r w:rsidR="00A0272A">
              <w:rPr>
                <w:rFonts w:ascii="Arial" w:hAnsi="Arial" w:cs="Arial"/>
                <w:bCs/>
                <w:iCs/>
              </w:rPr>
              <w:t>décliner sa vision et ses objectifs pour les prochaines étapes.</w:t>
            </w:r>
          </w:p>
          <w:p w14:paraId="3D25ACF2" w14:textId="77777777" w:rsidR="0063570C" w:rsidRDefault="0063570C" w:rsidP="00630E50">
            <w:pPr>
              <w:jc w:val="both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Il a demandé au conseil</w:t>
            </w:r>
            <w:r w:rsidR="004A09FC">
              <w:rPr>
                <w:rFonts w:ascii="Arial" w:hAnsi="Arial" w:cs="Arial"/>
                <w:bCs/>
                <w:iCs/>
              </w:rPr>
              <w:t xml:space="preserve"> qu</w:t>
            </w:r>
            <w:r w:rsidR="00C36FB9">
              <w:rPr>
                <w:rFonts w:ascii="Arial" w:hAnsi="Arial" w:cs="Arial"/>
                <w:bCs/>
                <w:iCs/>
              </w:rPr>
              <w:t>’</w:t>
            </w:r>
            <w:r w:rsidR="004A09FC">
              <w:rPr>
                <w:rFonts w:ascii="Arial" w:hAnsi="Arial" w:cs="Arial"/>
                <w:bCs/>
                <w:iCs/>
              </w:rPr>
              <w:t>elles sont leurs attentes et les perspectives pour un meilleur climat scolaire.</w:t>
            </w:r>
          </w:p>
          <w:p w14:paraId="6C11E752" w14:textId="7001599C" w:rsidR="007E61FE" w:rsidRPr="009E25DF" w:rsidRDefault="007E61FE" w:rsidP="00630E50">
            <w:pPr>
              <w:jc w:val="both"/>
              <w:rPr>
                <w:rFonts w:ascii="Arial" w:hAnsi="Arial" w:cs="Arial"/>
                <w:bCs/>
                <w:iCs/>
              </w:rPr>
            </w:pPr>
          </w:p>
        </w:tc>
      </w:tr>
      <w:tr w:rsidR="00041FB0" w:rsidRPr="00041FB0" w14:paraId="057B1E30" w14:textId="77777777" w:rsidTr="00DF5CEF">
        <w:tc>
          <w:tcPr>
            <w:tcW w:w="4073" w:type="dxa"/>
            <w:shd w:val="clear" w:color="auto" w:fill="auto"/>
          </w:tcPr>
          <w:p w14:paraId="52504680" w14:textId="4D4BD618" w:rsidR="00510019" w:rsidRPr="00BF2349" w:rsidRDefault="00EC6F88" w:rsidP="005100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510019">
              <w:rPr>
                <w:rFonts w:ascii="Arial" w:hAnsi="Arial" w:cs="Arial"/>
              </w:rPr>
              <w:t xml:space="preserve">. </w:t>
            </w:r>
            <w:r w:rsidR="0064174F">
              <w:rPr>
                <w:rFonts w:ascii="Arial" w:hAnsi="Arial" w:cs="Arial"/>
              </w:rPr>
              <w:t>PAÉ – Plan d’amélioration d’école</w:t>
            </w:r>
          </w:p>
          <w:p w14:paraId="1D5EF6C8" w14:textId="3F1C5D0B" w:rsidR="006D6CF2" w:rsidRPr="00BF2349" w:rsidRDefault="006D6CF2" w:rsidP="00BF2349">
            <w:pPr>
              <w:rPr>
                <w:rFonts w:ascii="Arial" w:hAnsi="Arial" w:cs="Arial"/>
              </w:rPr>
            </w:pPr>
          </w:p>
        </w:tc>
        <w:tc>
          <w:tcPr>
            <w:tcW w:w="5557" w:type="dxa"/>
            <w:shd w:val="clear" w:color="auto" w:fill="auto"/>
          </w:tcPr>
          <w:p w14:paraId="490E7285" w14:textId="5140E1ED" w:rsidR="00BF2349" w:rsidRDefault="0064174F" w:rsidP="00630E5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Nous a</w:t>
            </w:r>
            <w:r w:rsidR="00FF5090">
              <w:rPr>
                <w:rFonts w:ascii="Arial" w:hAnsi="Arial" w:cs="Arial"/>
              </w:rPr>
              <w:t>v</w:t>
            </w:r>
            <w:r>
              <w:rPr>
                <w:rFonts w:ascii="Arial" w:hAnsi="Arial" w:cs="Arial"/>
              </w:rPr>
              <w:t>ons présent</w:t>
            </w:r>
            <w:r w:rsidR="00FF5090">
              <w:rPr>
                <w:rFonts w:ascii="Arial" w:hAnsi="Arial" w:cs="Arial"/>
              </w:rPr>
              <w:t>é</w:t>
            </w:r>
            <w:r>
              <w:rPr>
                <w:rFonts w:ascii="Arial" w:hAnsi="Arial" w:cs="Arial"/>
              </w:rPr>
              <w:t xml:space="preserve"> nos 3 objectifs :  littératie, numératie, engagement et bien-être des élèves.</w:t>
            </w:r>
            <w:r w:rsidR="00FF5090">
              <w:rPr>
                <w:rFonts w:ascii="Arial" w:hAnsi="Arial" w:cs="Arial"/>
              </w:rPr>
              <w:t xml:space="preserve"> L</w:t>
            </w:r>
            <w:r w:rsidR="00630E50">
              <w:rPr>
                <w:rFonts w:ascii="Arial" w:hAnsi="Arial" w:cs="Arial"/>
              </w:rPr>
              <w:t>e</w:t>
            </w:r>
            <w:r w:rsidR="00FF5090">
              <w:rPr>
                <w:rFonts w:ascii="Arial" w:hAnsi="Arial" w:cs="Arial"/>
              </w:rPr>
              <w:t xml:space="preserve"> document a été partagé avec le conseil et des questions ont été posées</w:t>
            </w:r>
            <w:r w:rsidR="00D97762">
              <w:rPr>
                <w:rFonts w:ascii="Arial" w:hAnsi="Arial" w:cs="Arial"/>
              </w:rPr>
              <w:t> :</w:t>
            </w:r>
          </w:p>
          <w:p w14:paraId="6467E312" w14:textId="69C7525F" w:rsidR="00D97762" w:rsidRDefault="00D97762" w:rsidP="00630E5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-Julie s’est </w:t>
            </w:r>
            <w:r w:rsidR="00243D05">
              <w:rPr>
                <w:rFonts w:ascii="Arial" w:hAnsi="Arial" w:cs="Arial"/>
              </w:rPr>
              <w:t>posé</w:t>
            </w:r>
            <w:r>
              <w:rPr>
                <w:rFonts w:ascii="Arial" w:hAnsi="Arial" w:cs="Arial"/>
              </w:rPr>
              <w:t xml:space="preserve"> la question de savoir pourquoi les </w:t>
            </w:r>
            <w:r w:rsidR="007C1C83">
              <w:rPr>
                <w:rFonts w:ascii="Arial" w:hAnsi="Arial" w:cs="Arial"/>
              </w:rPr>
              <w:t>données en numératie sont aussi basses. L</w:t>
            </w:r>
            <w:r w:rsidR="00243D05">
              <w:rPr>
                <w:rFonts w:ascii="Arial" w:hAnsi="Arial" w:cs="Arial"/>
              </w:rPr>
              <w:t>e directeur a donné les réponses adéquates</w:t>
            </w:r>
            <w:r w:rsidR="00345429">
              <w:rPr>
                <w:rFonts w:ascii="Arial" w:hAnsi="Arial" w:cs="Arial"/>
              </w:rPr>
              <w:t>.</w:t>
            </w:r>
          </w:p>
          <w:p w14:paraId="004A9F21" w14:textId="6FFFD3FD" w:rsidR="00B90676" w:rsidRDefault="00B90676" w:rsidP="00630E5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-Meagan a demandé si les données venaient de</w:t>
            </w:r>
            <w:r w:rsidR="00653686">
              <w:rPr>
                <w:rFonts w:ascii="Arial" w:hAnsi="Arial" w:cs="Arial"/>
              </w:rPr>
              <w:t>s enseignants ou de l’OQRE</w:t>
            </w:r>
            <w:r w:rsidR="00387964">
              <w:rPr>
                <w:rFonts w:ascii="Arial" w:hAnsi="Arial" w:cs="Arial"/>
              </w:rPr>
              <w:t>. Le directeur a expliqué aussi l’origine des données</w:t>
            </w:r>
            <w:r w:rsidR="00107DAF">
              <w:rPr>
                <w:rFonts w:ascii="Arial" w:hAnsi="Arial" w:cs="Arial"/>
              </w:rPr>
              <w:t>.</w:t>
            </w:r>
          </w:p>
          <w:p w14:paraId="43638026" w14:textId="473097D3" w:rsidR="00107DAF" w:rsidRDefault="00107DAF" w:rsidP="00630E5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-Les autres membres ont exprimé u</w:t>
            </w:r>
            <w:r w:rsidR="00B04D87">
              <w:rPr>
                <w:rFonts w:ascii="Arial" w:hAnsi="Arial" w:cs="Arial"/>
              </w:rPr>
              <w:t>ne</w:t>
            </w:r>
            <w:r w:rsidR="00064612">
              <w:rPr>
                <w:rFonts w:ascii="Arial" w:hAnsi="Arial" w:cs="Arial"/>
              </w:rPr>
              <w:t xml:space="preserve"> satisfaction</w:t>
            </w:r>
            <w:r w:rsidR="00B04D87">
              <w:rPr>
                <w:rFonts w:ascii="Arial" w:hAnsi="Arial" w:cs="Arial"/>
              </w:rPr>
              <w:t xml:space="preserve"> quant au bien-être des élèves et le climat scolaire.</w:t>
            </w:r>
          </w:p>
          <w:p w14:paraId="6763C341" w14:textId="77777777" w:rsidR="00BF2349" w:rsidRDefault="00BF2349" w:rsidP="00630E50">
            <w:pPr>
              <w:jc w:val="both"/>
              <w:rPr>
                <w:rFonts w:ascii="Arial" w:hAnsi="Arial" w:cs="Arial"/>
              </w:rPr>
            </w:pPr>
          </w:p>
          <w:p w14:paraId="5F2E1226" w14:textId="5BE23BD5" w:rsidR="006D6CF2" w:rsidRPr="00041FB0" w:rsidRDefault="006D6CF2" w:rsidP="00630E50">
            <w:pPr>
              <w:jc w:val="both"/>
              <w:rPr>
                <w:rFonts w:ascii="Arial" w:hAnsi="Arial" w:cs="Arial"/>
              </w:rPr>
            </w:pPr>
          </w:p>
        </w:tc>
      </w:tr>
      <w:tr w:rsidR="00882C5E" w:rsidRPr="00041FB0" w14:paraId="7838D0A1" w14:textId="77777777" w:rsidTr="00DF5CEF">
        <w:tc>
          <w:tcPr>
            <w:tcW w:w="4073" w:type="dxa"/>
            <w:shd w:val="clear" w:color="auto" w:fill="auto"/>
          </w:tcPr>
          <w:p w14:paraId="60EE2E27" w14:textId="1CD11043" w:rsidR="00510019" w:rsidRDefault="00510019" w:rsidP="005100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8. Finances</w:t>
            </w:r>
          </w:p>
          <w:p w14:paraId="2C6D7918" w14:textId="77777777" w:rsidR="00510019" w:rsidRDefault="00510019" w:rsidP="00510019">
            <w:pPr>
              <w:rPr>
                <w:rFonts w:ascii="Arial" w:hAnsi="Arial" w:cs="Arial"/>
              </w:rPr>
            </w:pPr>
          </w:p>
          <w:p w14:paraId="7ECB48E9" w14:textId="77777777" w:rsidR="00510019" w:rsidRDefault="00510019" w:rsidP="005100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Pr="00041FB0">
              <w:rPr>
                <w:rFonts w:ascii="Arial" w:hAnsi="Arial" w:cs="Arial"/>
              </w:rPr>
              <w:t>Rapport financier</w:t>
            </w:r>
          </w:p>
          <w:p w14:paraId="57B8FF84" w14:textId="77777777" w:rsidR="00510019" w:rsidRDefault="00510019" w:rsidP="00510019">
            <w:pPr>
              <w:rPr>
                <w:rFonts w:ascii="Arial" w:hAnsi="Arial" w:cs="Arial"/>
              </w:rPr>
            </w:pPr>
          </w:p>
          <w:p w14:paraId="6F2F41F1" w14:textId="77777777" w:rsidR="00510019" w:rsidRDefault="00510019" w:rsidP="00510019">
            <w:pPr>
              <w:rPr>
                <w:rFonts w:ascii="Arial" w:hAnsi="Arial" w:cs="Arial"/>
              </w:rPr>
            </w:pPr>
          </w:p>
          <w:p w14:paraId="4FEB6BDD" w14:textId="77777777" w:rsidR="00A87275" w:rsidRDefault="00A87275" w:rsidP="00510019">
            <w:pPr>
              <w:rPr>
                <w:rFonts w:ascii="Arial" w:hAnsi="Arial" w:cs="Arial"/>
              </w:rPr>
            </w:pPr>
          </w:p>
          <w:p w14:paraId="0301B656" w14:textId="46F8C005" w:rsidR="00510019" w:rsidRDefault="00510019" w:rsidP="005100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-500$</w:t>
            </w:r>
          </w:p>
          <w:p w14:paraId="73BCB76A" w14:textId="77777777" w:rsidR="00510019" w:rsidRDefault="00510019" w:rsidP="00510019">
            <w:pPr>
              <w:rPr>
                <w:rFonts w:ascii="Arial" w:hAnsi="Arial" w:cs="Arial"/>
              </w:rPr>
            </w:pPr>
          </w:p>
          <w:p w14:paraId="29D543DD" w14:textId="77777777" w:rsidR="00510019" w:rsidRDefault="00510019" w:rsidP="00510019">
            <w:pPr>
              <w:rPr>
                <w:rFonts w:ascii="Arial" w:hAnsi="Arial" w:cs="Arial"/>
              </w:rPr>
            </w:pPr>
          </w:p>
          <w:p w14:paraId="5CA13CDA" w14:textId="77777777" w:rsidR="00F16A81" w:rsidRDefault="00F16A81" w:rsidP="00510019">
            <w:pPr>
              <w:rPr>
                <w:rFonts w:ascii="Arial" w:hAnsi="Arial" w:cs="Arial"/>
              </w:rPr>
            </w:pPr>
          </w:p>
          <w:p w14:paraId="456D2A1A" w14:textId="77777777" w:rsidR="00F16A81" w:rsidRDefault="00F16A81" w:rsidP="00510019">
            <w:pPr>
              <w:rPr>
                <w:rFonts w:ascii="Arial" w:hAnsi="Arial" w:cs="Arial"/>
              </w:rPr>
            </w:pPr>
          </w:p>
          <w:p w14:paraId="60165E78" w14:textId="77777777" w:rsidR="00F16A81" w:rsidRDefault="00F16A81" w:rsidP="00510019">
            <w:pPr>
              <w:rPr>
                <w:rFonts w:ascii="Arial" w:hAnsi="Arial" w:cs="Arial"/>
              </w:rPr>
            </w:pPr>
          </w:p>
          <w:p w14:paraId="248D8D54" w14:textId="77777777" w:rsidR="00F16A81" w:rsidRDefault="00F16A81" w:rsidP="00510019">
            <w:pPr>
              <w:rPr>
                <w:rFonts w:ascii="Arial" w:hAnsi="Arial" w:cs="Arial"/>
              </w:rPr>
            </w:pPr>
          </w:p>
          <w:p w14:paraId="1DCDE0EB" w14:textId="77777777" w:rsidR="00F16A81" w:rsidRDefault="00F16A81" w:rsidP="00510019">
            <w:pPr>
              <w:rPr>
                <w:rFonts w:ascii="Arial" w:hAnsi="Arial" w:cs="Arial"/>
              </w:rPr>
            </w:pPr>
          </w:p>
          <w:p w14:paraId="24001FFC" w14:textId="657392A6" w:rsidR="004D3C34" w:rsidRDefault="00510019" w:rsidP="005100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Pr="00BF2349">
              <w:rPr>
                <w:rFonts w:ascii="Arial" w:hAnsi="Arial" w:cs="Arial"/>
              </w:rPr>
              <w:t>900$</w:t>
            </w:r>
          </w:p>
        </w:tc>
        <w:tc>
          <w:tcPr>
            <w:tcW w:w="5557" w:type="dxa"/>
            <w:shd w:val="clear" w:color="auto" w:fill="auto"/>
          </w:tcPr>
          <w:p w14:paraId="5D0DE0B8" w14:textId="77777777" w:rsidR="003C00E1" w:rsidRDefault="003C00E1" w:rsidP="00630E50">
            <w:pPr>
              <w:jc w:val="both"/>
              <w:rPr>
                <w:rFonts w:ascii="Arial" w:hAnsi="Arial" w:cs="Arial"/>
              </w:rPr>
            </w:pPr>
          </w:p>
          <w:p w14:paraId="111E4AC6" w14:textId="05829465" w:rsidR="00510019" w:rsidRDefault="00510019" w:rsidP="00630E5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Montant dans le compte d’école en date d’aujourd’hui : </w:t>
            </w:r>
            <w:r w:rsidRPr="00DE7D62">
              <w:rPr>
                <w:rFonts w:ascii="Arial" w:hAnsi="Arial" w:cs="Arial"/>
              </w:rPr>
              <w:t>7</w:t>
            </w:r>
            <w:r w:rsidR="009D19A1">
              <w:rPr>
                <w:rFonts w:ascii="Arial" w:hAnsi="Arial" w:cs="Arial"/>
              </w:rPr>
              <w:t>766</w:t>
            </w:r>
            <w:r w:rsidR="00D151D0">
              <w:rPr>
                <w:rFonts w:ascii="Arial" w:hAnsi="Arial" w:cs="Arial"/>
              </w:rPr>
              <w:t>,</w:t>
            </w:r>
            <w:r w:rsidR="00482670">
              <w:rPr>
                <w:rFonts w:ascii="Arial" w:hAnsi="Arial" w:cs="Arial"/>
              </w:rPr>
              <w:t>74</w:t>
            </w:r>
            <w:r>
              <w:rPr>
                <w:rFonts w:ascii="Arial" w:hAnsi="Arial" w:cs="Arial"/>
              </w:rPr>
              <w:t>$</w:t>
            </w:r>
          </w:p>
          <w:p w14:paraId="29D4B215" w14:textId="4092489F" w:rsidR="00FB2FF9" w:rsidRDefault="00FB2FF9" w:rsidP="00630E5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Ce montant a été approuvé par l’ensemble </w:t>
            </w:r>
            <w:r w:rsidR="00AF552A">
              <w:rPr>
                <w:rFonts w:ascii="Arial" w:hAnsi="Arial" w:cs="Arial"/>
              </w:rPr>
              <w:t>du conseil</w:t>
            </w:r>
            <w:r w:rsidR="00A87275">
              <w:rPr>
                <w:rFonts w:ascii="Arial" w:hAnsi="Arial" w:cs="Arial"/>
              </w:rPr>
              <w:t>.</w:t>
            </w:r>
          </w:p>
          <w:p w14:paraId="52275316" w14:textId="77777777" w:rsidR="00510019" w:rsidRDefault="00510019" w:rsidP="00630E50">
            <w:pPr>
              <w:jc w:val="both"/>
              <w:rPr>
                <w:rFonts w:ascii="Arial" w:hAnsi="Arial" w:cs="Arial"/>
              </w:rPr>
            </w:pPr>
          </w:p>
          <w:p w14:paraId="49AB65EF" w14:textId="1595D448" w:rsidR="00510019" w:rsidRDefault="00510019" w:rsidP="00630E5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Montant annuel à dépenser pour une activité qui implique les parents (p.ex., BBQ de fin d’année)</w:t>
            </w:r>
            <w:r w:rsidR="00A87275">
              <w:rPr>
                <w:rFonts w:ascii="Arial" w:hAnsi="Arial" w:cs="Arial"/>
              </w:rPr>
              <w:t>.</w:t>
            </w:r>
          </w:p>
          <w:p w14:paraId="2AB95D28" w14:textId="3C65234E" w:rsidR="00A87275" w:rsidRDefault="00A87275" w:rsidP="00630E5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 conseil a décidé de se donner du temps pour planifier </w:t>
            </w:r>
            <w:r w:rsidR="001F621A">
              <w:rPr>
                <w:rFonts w:ascii="Arial" w:hAnsi="Arial" w:cs="Arial"/>
              </w:rPr>
              <w:t>une activité</w:t>
            </w:r>
            <w:r w:rsidR="003F6B04">
              <w:rPr>
                <w:rFonts w:ascii="Arial" w:hAnsi="Arial" w:cs="Arial"/>
              </w:rPr>
              <w:t xml:space="preserve"> de fin d’année. Les options dégagées sont</w:t>
            </w:r>
            <w:r w:rsidR="008505DB">
              <w:rPr>
                <w:rFonts w:ascii="Arial" w:hAnsi="Arial" w:cs="Arial"/>
              </w:rPr>
              <w:t> : gonflable</w:t>
            </w:r>
            <w:r w:rsidR="00536418">
              <w:rPr>
                <w:rFonts w:ascii="Arial" w:hAnsi="Arial" w:cs="Arial"/>
              </w:rPr>
              <w:t>s</w:t>
            </w:r>
            <w:r w:rsidR="008505DB">
              <w:rPr>
                <w:rFonts w:ascii="Arial" w:hAnsi="Arial" w:cs="Arial"/>
              </w:rPr>
              <w:t xml:space="preserve"> au gymnase, aller à la plage ou au parc</w:t>
            </w:r>
            <w:r w:rsidR="00F16A81">
              <w:rPr>
                <w:rFonts w:ascii="Arial" w:hAnsi="Arial" w:cs="Arial"/>
              </w:rPr>
              <w:t>.</w:t>
            </w:r>
          </w:p>
          <w:p w14:paraId="4F724DBA" w14:textId="77777777" w:rsidR="00510019" w:rsidRDefault="00510019" w:rsidP="00630E50">
            <w:pPr>
              <w:jc w:val="both"/>
              <w:rPr>
                <w:rFonts w:ascii="Arial" w:hAnsi="Arial" w:cs="Arial"/>
              </w:rPr>
            </w:pPr>
          </w:p>
          <w:p w14:paraId="05664644" w14:textId="4073FAB1" w:rsidR="00691A85" w:rsidRDefault="00510019" w:rsidP="00630E5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Programme de collations – Croix </w:t>
            </w:r>
            <w:r w:rsidR="00536418"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</w:rPr>
              <w:t>ouge –</w:t>
            </w:r>
          </w:p>
          <w:p w14:paraId="5CA4D8C5" w14:textId="77777777" w:rsidR="00F16A81" w:rsidRDefault="00F16A81" w:rsidP="00630E5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Les parents ont décidé d’offrir </w:t>
            </w:r>
            <w:r w:rsidR="00E54C5B">
              <w:rPr>
                <w:rFonts w:ascii="Arial" w:hAnsi="Arial" w:cs="Arial"/>
              </w:rPr>
              <w:t xml:space="preserve">un dîner chaud aux élèves 1 fois/mois. </w:t>
            </w:r>
            <w:r w:rsidR="00356E6E">
              <w:rPr>
                <w:rFonts w:ascii="Arial" w:hAnsi="Arial" w:cs="Arial"/>
              </w:rPr>
              <w:t xml:space="preserve">Toute la préparation se fera à l’école, Vanessa a </w:t>
            </w:r>
            <w:r w:rsidR="007363E8">
              <w:rPr>
                <w:rFonts w:ascii="Arial" w:hAnsi="Arial" w:cs="Arial"/>
              </w:rPr>
              <w:t>sa licence et Denise la bibliotechnicienne.</w:t>
            </w:r>
          </w:p>
          <w:p w14:paraId="198B9839" w14:textId="77777777" w:rsidR="00BF6D65" w:rsidRDefault="00BF6D65" w:rsidP="00630E5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 conseil a choisi la date du vendredi</w:t>
            </w:r>
            <w:r w:rsidR="00B80A3C">
              <w:rPr>
                <w:rFonts w:ascii="Arial" w:hAnsi="Arial" w:cs="Arial"/>
              </w:rPr>
              <w:t xml:space="preserve"> 21 février. Julie a décidé de créer un groupe chat pour coordonner l’activité</w:t>
            </w:r>
            <w:r w:rsidR="004C5758">
              <w:rPr>
                <w:rFonts w:ascii="Arial" w:hAnsi="Arial" w:cs="Arial"/>
              </w:rPr>
              <w:t>.</w:t>
            </w:r>
          </w:p>
          <w:p w14:paraId="60E18AD1" w14:textId="77777777" w:rsidR="004C5758" w:rsidRDefault="004C5758" w:rsidP="00630E5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Nous allons ajouter l’évènement au calendrier de l’école et aussi avertir les parents </w:t>
            </w:r>
            <w:r w:rsidR="007F1707">
              <w:rPr>
                <w:rFonts w:ascii="Arial" w:hAnsi="Arial" w:cs="Arial"/>
              </w:rPr>
              <w:t>2 jours avant l’activité</w:t>
            </w:r>
            <w:r w:rsidR="00630E50">
              <w:rPr>
                <w:rFonts w:ascii="Arial" w:hAnsi="Arial" w:cs="Arial"/>
              </w:rPr>
              <w:t>.</w:t>
            </w:r>
          </w:p>
          <w:p w14:paraId="69CE9617" w14:textId="77777777" w:rsidR="00630E50" w:rsidRDefault="00630E50" w:rsidP="00630E5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 conseil a accepté le principe à l’unanimité.</w:t>
            </w:r>
          </w:p>
          <w:p w14:paraId="33D7C8A2" w14:textId="019741DC" w:rsidR="007E61FE" w:rsidRPr="00041FB0" w:rsidRDefault="007E61FE" w:rsidP="00630E50">
            <w:pPr>
              <w:jc w:val="both"/>
              <w:rPr>
                <w:rFonts w:ascii="Arial" w:hAnsi="Arial" w:cs="Arial"/>
              </w:rPr>
            </w:pPr>
          </w:p>
        </w:tc>
      </w:tr>
      <w:tr w:rsidR="00887392" w:rsidRPr="00041FB0" w14:paraId="01B5B168" w14:textId="77777777" w:rsidTr="00DF5CEF">
        <w:tc>
          <w:tcPr>
            <w:tcW w:w="4073" w:type="dxa"/>
            <w:shd w:val="clear" w:color="auto" w:fill="auto"/>
          </w:tcPr>
          <w:p w14:paraId="1677595A" w14:textId="73D4EFD0" w:rsidR="00887392" w:rsidRPr="00DE5B32" w:rsidRDefault="001336F8" w:rsidP="009239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887392">
              <w:rPr>
                <w:rFonts w:ascii="Arial" w:hAnsi="Arial" w:cs="Arial"/>
              </w:rPr>
              <w:t xml:space="preserve"> – </w:t>
            </w:r>
            <w:r w:rsidR="00C143B9">
              <w:rPr>
                <w:rFonts w:ascii="Arial" w:hAnsi="Arial" w:cs="Arial"/>
              </w:rPr>
              <w:t>Divers et perspectives</w:t>
            </w:r>
          </w:p>
        </w:tc>
        <w:tc>
          <w:tcPr>
            <w:tcW w:w="5557" w:type="dxa"/>
            <w:shd w:val="clear" w:color="auto" w:fill="auto"/>
          </w:tcPr>
          <w:p w14:paraId="067466E1" w14:textId="09F94E29" w:rsidR="004318AF" w:rsidRDefault="00F67037" w:rsidP="0099719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Julie a suggéré une stratégie de communication pour plus d’inscription</w:t>
            </w:r>
            <w:r w:rsidR="00536418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 : </w:t>
            </w:r>
            <w:r w:rsidR="00536418"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</w:rPr>
              <w:t xml:space="preserve">aire passer le </w:t>
            </w:r>
            <w:r w:rsidR="00A72805">
              <w:rPr>
                <w:rFonts w:ascii="Arial" w:hAnsi="Arial" w:cs="Arial"/>
              </w:rPr>
              <w:t>message que le parent n’est pas obligé de bien parler le fran</w:t>
            </w:r>
            <w:r w:rsidR="00101BD5">
              <w:rPr>
                <w:rFonts w:ascii="Arial" w:hAnsi="Arial" w:cs="Arial"/>
              </w:rPr>
              <w:t xml:space="preserve">çais pour pouvoir inscrire son enfant. Informer sur qui est un ayant droit </w:t>
            </w:r>
            <w:r w:rsidR="008B65DF">
              <w:rPr>
                <w:rFonts w:ascii="Arial" w:hAnsi="Arial" w:cs="Arial"/>
              </w:rPr>
              <w:t>pour une éducation de langue française.</w:t>
            </w:r>
          </w:p>
          <w:p w14:paraId="7BAB9D12" w14:textId="6921F220" w:rsidR="007E61FE" w:rsidRDefault="00997194" w:rsidP="0099719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Elle a aussi mentionné l’inquiétude </w:t>
            </w:r>
            <w:r w:rsidR="0040556E">
              <w:rPr>
                <w:rFonts w:ascii="Arial" w:hAnsi="Arial" w:cs="Arial"/>
              </w:rPr>
              <w:t>en lien avec le départ de l’enseignante de mat/jardin. Pape a rassuré que la personne remplaçante est connu</w:t>
            </w:r>
            <w:r w:rsidR="00E54AB5">
              <w:rPr>
                <w:rFonts w:ascii="Arial" w:hAnsi="Arial" w:cs="Arial"/>
              </w:rPr>
              <w:t>e de l’école et une personne responsable.</w:t>
            </w:r>
          </w:p>
        </w:tc>
      </w:tr>
      <w:tr w:rsidR="00E45892" w:rsidRPr="00041FB0" w14:paraId="0BC82D63" w14:textId="77777777" w:rsidTr="00DF5CEF">
        <w:tc>
          <w:tcPr>
            <w:tcW w:w="4073" w:type="dxa"/>
            <w:shd w:val="clear" w:color="auto" w:fill="auto"/>
          </w:tcPr>
          <w:p w14:paraId="610EEBD6" w14:textId="7E0BAA17" w:rsidR="00E45892" w:rsidRDefault="00E45892" w:rsidP="001D0D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1336F8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- Varia</w:t>
            </w:r>
            <w:r w:rsidR="00B90742">
              <w:rPr>
                <w:rFonts w:ascii="Arial" w:hAnsi="Arial" w:cs="Arial"/>
              </w:rPr>
              <w:t xml:space="preserve"> </w:t>
            </w:r>
          </w:p>
          <w:p w14:paraId="348E90A7" w14:textId="77777777" w:rsidR="001D0DAF" w:rsidRDefault="001D0DAF" w:rsidP="001D0DAF">
            <w:pPr>
              <w:rPr>
                <w:rFonts w:ascii="Arial" w:hAnsi="Arial" w:cs="Arial"/>
              </w:rPr>
            </w:pPr>
          </w:p>
          <w:p w14:paraId="7CB6486E" w14:textId="4F003A89" w:rsidR="001D0DAF" w:rsidRPr="00041FB0" w:rsidRDefault="001D0DAF" w:rsidP="001D0DAF">
            <w:pPr>
              <w:rPr>
                <w:rFonts w:ascii="Arial" w:hAnsi="Arial" w:cs="Arial"/>
              </w:rPr>
            </w:pPr>
          </w:p>
        </w:tc>
        <w:tc>
          <w:tcPr>
            <w:tcW w:w="5557" w:type="dxa"/>
            <w:shd w:val="clear" w:color="auto" w:fill="auto"/>
          </w:tcPr>
          <w:p w14:paraId="7805A642" w14:textId="76370B0F" w:rsidR="00570455" w:rsidRPr="00891DFB" w:rsidRDefault="00714660" w:rsidP="00891D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Avez-vous des sujets à discuter maintenant ou à rajouter sur l’ODJ de la prochaine rencontre?</w:t>
            </w:r>
          </w:p>
        </w:tc>
      </w:tr>
      <w:tr w:rsidR="00041FB0" w:rsidRPr="00041FB0" w14:paraId="4FD3B4C0" w14:textId="77777777" w:rsidTr="00DF5CEF">
        <w:tc>
          <w:tcPr>
            <w:tcW w:w="4073" w:type="dxa"/>
            <w:shd w:val="clear" w:color="auto" w:fill="auto"/>
          </w:tcPr>
          <w:p w14:paraId="17B5277D" w14:textId="70C09E79" w:rsidR="00041FB0" w:rsidRPr="00041FB0" w:rsidRDefault="00041FB0" w:rsidP="009239AB">
            <w:pPr>
              <w:rPr>
                <w:rFonts w:ascii="Arial" w:hAnsi="Arial" w:cs="Arial"/>
              </w:rPr>
            </w:pPr>
            <w:r w:rsidRPr="00041FB0">
              <w:rPr>
                <w:rFonts w:ascii="Arial" w:hAnsi="Arial" w:cs="Arial"/>
              </w:rPr>
              <w:t>1</w:t>
            </w:r>
            <w:r w:rsidR="00570455">
              <w:rPr>
                <w:rFonts w:ascii="Arial" w:hAnsi="Arial" w:cs="Arial"/>
              </w:rPr>
              <w:t>1</w:t>
            </w:r>
            <w:r w:rsidRPr="00041FB0">
              <w:rPr>
                <w:rFonts w:ascii="Arial" w:hAnsi="Arial" w:cs="Arial"/>
              </w:rPr>
              <w:t>- Date de</w:t>
            </w:r>
            <w:r w:rsidR="00E45892">
              <w:rPr>
                <w:rFonts w:ascii="Arial" w:hAnsi="Arial" w:cs="Arial"/>
              </w:rPr>
              <w:t>s</w:t>
            </w:r>
            <w:r w:rsidRPr="00041FB0">
              <w:rPr>
                <w:rFonts w:ascii="Arial" w:hAnsi="Arial" w:cs="Arial"/>
              </w:rPr>
              <w:t xml:space="preserve"> prochaine</w:t>
            </w:r>
            <w:r w:rsidR="00E45892">
              <w:rPr>
                <w:rFonts w:ascii="Arial" w:hAnsi="Arial" w:cs="Arial"/>
              </w:rPr>
              <w:t>s</w:t>
            </w:r>
            <w:r w:rsidRPr="00041FB0">
              <w:rPr>
                <w:rFonts w:ascii="Arial" w:hAnsi="Arial" w:cs="Arial"/>
              </w:rPr>
              <w:t xml:space="preserve"> rencontre</w:t>
            </w:r>
            <w:r w:rsidR="00E45892">
              <w:rPr>
                <w:rFonts w:ascii="Arial" w:hAnsi="Arial" w:cs="Arial"/>
              </w:rPr>
              <w:t>s</w:t>
            </w:r>
          </w:p>
        </w:tc>
        <w:tc>
          <w:tcPr>
            <w:tcW w:w="5557" w:type="dxa"/>
            <w:shd w:val="clear" w:color="auto" w:fill="auto"/>
          </w:tcPr>
          <w:p w14:paraId="61E7768F" w14:textId="6021F556" w:rsidR="001164F5" w:rsidRPr="00740593" w:rsidRDefault="00041FB0" w:rsidP="001164F5">
            <w:pPr>
              <w:rPr>
                <w:rFonts w:ascii="Arial" w:hAnsi="Arial" w:cs="Arial"/>
              </w:rPr>
            </w:pPr>
            <w:r w:rsidRPr="00041FB0">
              <w:rPr>
                <w:rFonts w:ascii="Arial" w:hAnsi="Arial" w:cs="Arial"/>
              </w:rPr>
              <w:t>Calendrier des réunions pour l’année</w:t>
            </w:r>
            <w:r w:rsidR="00222134">
              <w:rPr>
                <w:rFonts w:ascii="Arial" w:hAnsi="Arial" w:cs="Arial"/>
              </w:rPr>
              <w:t> :</w:t>
            </w:r>
          </w:p>
          <w:p w14:paraId="07BC2C76" w14:textId="60B3487C" w:rsidR="001164F5" w:rsidRPr="00F252FD" w:rsidRDefault="001164F5" w:rsidP="001164F5">
            <w:pPr>
              <w:rPr>
                <w:rFonts w:ascii="Arial" w:hAnsi="Arial" w:cs="Arial"/>
              </w:rPr>
            </w:pPr>
            <w:r w:rsidRPr="00F252FD">
              <w:rPr>
                <w:rFonts w:ascii="Arial" w:hAnsi="Arial" w:cs="Arial"/>
              </w:rPr>
              <w:t>*2</w:t>
            </w:r>
            <w:r w:rsidR="007E25B2">
              <w:rPr>
                <w:rFonts w:ascii="Arial" w:hAnsi="Arial" w:cs="Arial"/>
              </w:rPr>
              <w:t>5</w:t>
            </w:r>
            <w:r w:rsidRPr="00F252FD">
              <w:rPr>
                <w:rFonts w:ascii="Arial" w:hAnsi="Arial" w:cs="Arial"/>
              </w:rPr>
              <w:t xml:space="preserve"> février</w:t>
            </w:r>
          </w:p>
          <w:p w14:paraId="15393C87" w14:textId="477947D3" w:rsidR="00836397" w:rsidRPr="00041FB0" w:rsidRDefault="001164F5" w:rsidP="001164F5">
            <w:pPr>
              <w:rPr>
                <w:rFonts w:ascii="Arial" w:hAnsi="Arial" w:cs="Arial"/>
              </w:rPr>
            </w:pPr>
            <w:r w:rsidRPr="00F252FD">
              <w:rPr>
                <w:rFonts w:ascii="Arial" w:hAnsi="Arial" w:cs="Arial"/>
              </w:rPr>
              <w:t>*</w:t>
            </w:r>
            <w:r w:rsidR="00714660">
              <w:rPr>
                <w:rFonts w:ascii="Arial" w:hAnsi="Arial" w:cs="Arial"/>
              </w:rPr>
              <w:t>20</w:t>
            </w:r>
            <w:r w:rsidRPr="00F252FD">
              <w:rPr>
                <w:rFonts w:ascii="Arial" w:hAnsi="Arial" w:cs="Arial"/>
              </w:rPr>
              <w:t xml:space="preserve"> mai</w:t>
            </w:r>
          </w:p>
        </w:tc>
      </w:tr>
      <w:tr w:rsidR="00041FB0" w:rsidRPr="00041FB0" w14:paraId="48B2A896" w14:textId="77777777" w:rsidTr="00DF5CEF">
        <w:tc>
          <w:tcPr>
            <w:tcW w:w="4073" w:type="dxa"/>
            <w:shd w:val="clear" w:color="auto" w:fill="auto"/>
          </w:tcPr>
          <w:p w14:paraId="07C9FBF3" w14:textId="30E34EFE" w:rsidR="00041FB0" w:rsidRPr="00041FB0" w:rsidRDefault="00041FB0" w:rsidP="009239AB">
            <w:pPr>
              <w:rPr>
                <w:rFonts w:ascii="Arial" w:hAnsi="Arial" w:cs="Arial"/>
              </w:rPr>
            </w:pPr>
            <w:r w:rsidRPr="00041FB0">
              <w:rPr>
                <w:rFonts w:ascii="Arial" w:hAnsi="Arial" w:cs="Arial"/>
              </w:rPr>
              <w:t>1</w:t>
            </w:r>
            <w:r w:rsidR="00570455">
              <w:rPr>
                <w:rFonts w:ascii="Arial" w:hAnsi="Arial" w:cs="Arial"/>
              </w:rPr>
              <w:t>2</w:t>
            </w:r>
            <w:r w:rsidRPr="00041FB0">
              <w:rPr>
                <w:rFonts w:ascii="Arial" w:hAnsi="Arial" w:cs="Arial"/>
              </w:rPr>
              <w:t>- Clôture de la réunion</w:t>
            </w:r>
          </w:p>
        </w:tc>
        <w:tc>
          <w:tcPr>
            <w:tcW w:w="5557" w:type="dxa"/>
            <w:shd w:val="clear" w:color="auto" w:fill="auto"/>
          </w:tcPr>
          <w:p w14:paraId="6AD356B7" w14:textId="601AF1ED" w:rsidR="005A05EF" w:rsidRPr="00041FB0" w:rsidRDefault="00836397" w:rsidP="00041F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</w:t>
            </w:r>
            <w:r w:rsidR="00951511">
              <w:rPr>
                <w:rFonts w:ascii="Arial" w:hAnsi="Arial" w:cs="Arial"/>
              </w:rPr>
              <w:t>a réunion s</w:t>
            </w:r>
            <w:r w:rsidR="009D1557">
              <w:rPr>
                <w:rFonts w:ascii="Arial" w:hAnsi="Arial" w:cs="Arial"/>
              </w:rPr>
              <w:t>’</w:t>
            </w:r>
            <w:r w:rsidR="00951511">
              <w:rPr>
                <w:rFonts w:ascii="Arial" w:hAnsi="Arial" w:cs="Arial"/>
              </w:rPr>
              <w:t>e</w:t>
            </w:r>
            <w:r w:rsidR="009D1557">
              <w:rPr>
                <w:rFonts w:ascii="Arial" w:hAnsi="Arial" w:cs="Arial"/>
              </w:rPr>
              <w:t>st</w:t>
            </w:r>
            <w:r w:rsidR="00951511">
              <w:rPr>
                <w:rFonts w:ascii="Arial" w:hAnsi="Arial" w:cs="Arial"/>
              </w:rPr>
              <w:t xml:space="preserve"> termin</w:t>
            </w:r>
            <w:r w:rsidR="009D1557">
              <w:rPr>
                <w:rFonts w:ascii="Arial" w:hAnsi="Arial" w:cs="Arial"/>
              </w:rPr>
              <w:t>ée</w:t>
            </w:r>
            <w:r w:rsidR="00951511">
              <w:rPr>
                <w:rFonts w:ascii="Arial" w:hAnsi="Arial" w:cs="Arial"/>
              </w:rPr>
              <w:t xml:space="preserve"> à</w:t>
            </w:r>
            <w:r w:rsidR="00714660">
              <w:rPr>
                <w:rFonts w:ascii="Arial" w:hAnsi="Arial" w:cs="Arial"/>
              </w:rPr>
              <w:t> :</w:t>
            </w:r>
            <w:r w:rsidR="00EE760F">
              <w:rPr>
                <w:rFonts w:ascii="Arial" w:hAnsi="Arial" w:cs="Arial"/>
              </w:rPr>
              <w:t xml:space="preserve"> 18h15</w:t>
            </w:r>
          </w:p>
        </w:tc>
      </w:tr>
      <w:tr w:rsidR="008E3AA9" w:rsidRPr="00041FB0" w14:paraId="4B2DED3B" w14:textId="77777777" w:rsidTr="00A53E14">
        <w:tc>
          <w:tcPr>
            <w:tcW w:w="9630" w:type="dxa"/>
            <w:gridSpan w:val="2"/>
            <w:shd w:val="clear" w:color="auto" w:fill="D9D9D9" w:themeFill="background1" w:themeFillShade="D9"/>
          </w:tcPr>
          <w:p w14:paraId="06000E36" w14:textId="6572F3D5" w:rsidR="008E3AA9" w:rsidRDefault="008E3AA9" w:rsidP="00635942">
            <w:pPr>
              <w:rPr>
                <w:rFonts w:ascii="Arial" w:hAnsi="Arial" w:cs="Arial"/>
              </w:rPr>
            </w:pPr>
          </w:p>
        </w:tc>
      </w:tr>
    </w:tbl>
    <w:p w14:paraId="6D800301" w14:textId="77777777" w:rsidR="001B5974" w:rsidRDefault="001B5974" w:rsidP="0024262E"/>
    <w:sectPr w:rsidR="001B5974" w:rsidSect="004921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 w:code="1"/>
      <w:pgMar w:top="1440" w:right="1800" w:bottom="1440" w:left="1800" w:header="706" w:footer="706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F3F5E4" w14:textId="77777777" w:rsidR="006443FB" w:rsidRDefault="006443FB">
      <w:r>
        <w:separator/>
      </w:r>
    </w:p>
  </w:endnote>
  <w:endnote w:type="continuationSeparator" w:id="0">
    <w:p w14:paraId="2A175BA0" w14:textId="77777777" w:rsidR="006443FB" w:rsidRDefault="00644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8213D2" w14:textId="77777777" w:rsidR="009D1557" w:rsidRDefault="009D155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12EB9D" w14:textId="77777777" w:rsidR="009D1557" w:rsidRDefault="009D155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E31B6B" w14:textId="77777777" w:rsidR="009D1557" w:rsidRDefault="009D155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84F5C5" w14:textId="77777777" w:rsidR="006443FB" w:rsidRDefault="006443FB">
      <w:r>
        <w:separator/>
      </w:r>
    </w:p>
  </w:footnote>
  <w:footnote w:type="continuationSeparator" w:id="0">
    <w:p w14:paraId="26ACE0CE" w14:textId="77777777" w:rsidR="006443FB" w:rsidRDefault="006443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0ECEFF" w14:textId="77777777" w:rsidR="009D1557" w:rsidRDefault="009D155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C4F310" w14:textId="2958A4E7" w:rsidR="00C36C8E" w:rsidRPr="00AD2428" w:rsidRDefault="00EC3222">
    <w:pPr>
      <w:pStyle w:val="En-tte"/>
      <w:rPr>
        <w:rFonts w:ascii="Arial" w:hAnsi="Arial"/>
        <w:sz w:val="22"/>
      </w:rPr>
    </w:pPr>
    <w:r>
      <w:rPr>
        <w:rFonts w:ascii="Arial" w:hAnsi="Arial"/>
        <w:noProof/>
        <w:sz w:val="22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6CFBB8F" wp14:editId="34E7529A">
              <wp:simplePos x="0" y="0"/>
              <wp:positionH relativeFrom="column">
                <wp:posOffset>1657985</wp:posOffset>
              </wp:positionH>
              <wp:positionV relativeFrom="paragraph">
                <wp:posOffset>354330</wp:posOffset>
              </wp:positionV>
              <wp:extent cx="2921000" cy="768350"/>
              <wp:effectExtent l="635" t="1905" r="2540" b="127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21000" cy="768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5B2A20" w14:textId="3DB953F4" w:rsidR="00C36C8E" w:rsidRPr="00612D5D" w:rsidRDefault="00C36C8E" w:rsidP="000E054F">
                          <w:pPr>
                            <w:rPr>
                              <w:rFonts w:ascii="Tahoma" w:hAnsi="Tahoma"/>
                              <w:sz w:val="16"/>
                            </w:rPr>
                          </w:pPr>
                          <w:r w:rsidRPr="00612D5D">
                            <w:rPr>
                              <w:rFonts w:ascii="Tahoma" w:hAnsi="Tahoma"/>
                              <w:sz w:val="16"/>
                            </w:rPr>
                            <w:t>C.P. 370 - 308, 4</w:t>
                          </w:r>
                          <w:r w:rsidRPr="00612D5D">
                            <w:rPr>
                              <w:rFonts w:ascii="Tahoma" w:hAnsi="Tahoma"/>
                              <w:sz w:val="16"/>
                              <w:vertAlign w:val="superscript"/>
                            </w:rPr>
                            <w:t>e</w:t>
                          </w:r>
                          <w:r w:rsidRPr="00612D5D">
                            <w:rPr>
                              <w:rFonts w:ascii="Tahoma" w:hAnsi="Tahoma"/>
                              <w:sz w:val="16"/>
                            </w:rPr>
                            <w:t xml:space="preserve"> rue Nord, Geraldton </w:t>
                          </w:r>
                          <w:r w:rsidR="00C12291" w:rsidRPr="00612D5D">
                            <w:rPr>
                              <w:rFonts w:ascii="Tahoma" w:hAnsi="Tahoma"/>
                              <w:sz w:val="16"/>
                            </w:rPr>
                            <w:t>ON P</w:t>
                          </w:r>
                          <w:r w:rsidRPr="00612D5D">
                            <w:rPr>
                              <w:rFonts w:ascii="Tahoma" w:hAnsi="Tahoma"/>
                              <w:sz w:val="16"/>
                            </w:rPr>
                            <w:t>0T 1M0</w:t>
                          </w:r>
                        </w:p>
                        <w:p w14:paraId="766BEAE8" w14:textId="77777777" w:rsidR="00C36C8E" w:rsidRPr="00612D5D" w:rsidRDefault="00C36C8E" w:rsidP="000E054F">
                          <w:pPr>
                            <w:rPr>
                              <w:rFonts w:ascii="Tahoma" w:hAnsi="Tahoma"/>
                              <w:sz w:val="16"/>
                            </w:rPr>
                          </w:pPr>
                          <w:r w:rsidRPr="00612D5D">
                            <w:rPr>
                              <w:rFonts w:ascii="Tahoma" w:hAnsi="Tahoma"/>
                              <w:sz w:val="16"/>
                            </w:rPr>
                            <w:t>Tél. 807 854-1421 / Téléc. 807 854-0446</w:t>
                          </w:r>
                        </w:p>
                        <w:p w14:paraId="251FCBF5" w14:textId="77777777" w:rsidR="00C36C8E" w:rsidRPr="00961137" w:rsidRDefault="00C36C8E" w:rsidP="000E054F">
                          <w:pPr>
                            <w:spacing w:line="360" w:lineRule="auto"/>
                            <w:rPr>
                              <w:rFonts w:ascii="Tahoma" w:hAnsi="Tahoma"/>
                              <w:sz w:val="16"/>
                            </w:rPr>
                          </w:pPr>
                          <w:r w:rsidRPr="00961137">
                            <w:rPr>
                              <w:rFonts w:ascii="Tahoma" w:hAnsi="Tahoma"/>
                              <w:sz w:val="16"/>
                            </w:rPr>
                            <w:t>www.csdcab.on.ca</w:t>
                          </w:r>
                        </w:p>
                        <w:p w14:paraId="4FE02B47" w14:textId="3CC41D39" w:rsidR="00C36C8E" w:rsidRPr="00961137" w:rsidRDefault="004A376E" w:rsidP="000E054F">
                          <w:pPr>
                            <w:rPr>
                              <w:rFonts w:ascii="Tahoma" w:hAnsi="Tahoma"/>
                              <w:sz w:val="16"/>
                            </w:rPr>
                          </w:pPr>
                          <w:r>
                            <w:rPr>
                              <w:rFonts w:ascii="Tahoma" w:hAnsi="Tahoma"/>
                              <w:sz w:val="16"/>
                            </w:rPr>
                            <w:t>Pape</w:t>
                          </w:r>
                          <w:r w:rsidR="00972AF9">
                            <w:rPr>
                              <w:rFonts w:ascii="Tahoma" w:hAnsi="Tahoma"/>
                              <w:sz w:val="16"/>
                            </w:rPr>
                            <w:t xml:space="preserve"> SY</w:t>
                          </w:r>
                          <w:r w:rsidR="00C36C8E" w:rsidRPr="00961137">
                            <w:rPr>
                              <w:rFonts w:ascii="Tahoma" w:hAnsi="Tahoma"/>
                              <w:sz w:val="16"/>
                            </w:rPr>
                            <w:t>, direct</w:t>
                          </w:r>
                          <w:r w:rsidR="00972AF9">
                            <w:rPr>
                              <w:rFonts w:ascii="Tahoma" w:hAnsi="Tahoma"/>
                              <w:sz w:val="16"/>
                            </w:rPr>
                            <w:t>eur</w:t>
                          </w:r>
                        </w:p>
                        <w:p w14:paraId="65E92240" w14:textId="5CA80BCE" w:rsidR="00C36C8E" w:rsidRPr="00961137" w:rsidRDefault="00972AF9" w:rsidP="000E054F">
                          <w:pPr>
                            <w:rPr>
                              <w:rFonts w:ascii="Tahoma" w:hAnsi="Tahoma"/>
                              <w:sz w:val="16"/>
                            </w:rPr>
                          </w:pPr>
                          <w:r>
                            <w:rPr>
                              <w:rFonts w:ascii="Tahoma" w:hAnsi="Tahoma"/>
                              <w:sz w:val="16"/>
                            </w:rPr>
                            <w:t>psy</w:t>
                          </w:r>
                          <w:r w:rsidR="00C36C8E" w:rsidRPr="00961137">
                            <w:rPr>
                              <w:rFonts w:ascii="Tahoma" w:hAnsi="Tahoma"/>
                              <w:sz w:val="16"/>
                            </w:rPr>
                            <w:t>@csdcab.on.ca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CFBB8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30.55pt;margin-top:27.9pt;width:230pt;height:60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" filled="f" stroked="f">
              <v:textbox>
                <w:txbxContent>
                  <w:p w14:paraId="5A5B2A20" w14:textId="3DB953F4" w:rsidR="00C36C8E" w:rsidRPr="00612D5D" w:rsidRDefault="00C36C8E" w:rsidP="000E054F">
                    <w:pPr>
                      <w:rPr>
                        <w:rFonts w:ascii="Tahoma" w:hAnsi="Tahoma"/>
                        <w:sz w:val="16"/>
                      </w:rPr>
                    </w:pPr>
                    <w:r w:rsidRPr="00612D5D">
                      <w:rPr>
                        <w:rFonts w:ascii="Tahoma" w:hAnsi="Tahoma"/>
                        <w:sz w:val="16"/>
                      </w:rPr>
                      <w:t>C.P. 370 - 308, 4</w:t>
                    </w:r>
                    <w:r w:rsidRPr="00612D5D">
                      <w:rPr>
                        <w:rFonts w:ascii="Tahoma" w:hAnsi="Tahoma"/>
                        <w:sz w:val="16"/>
                        <w:vertAlign w:val="superscript"/>
                      </w:rPr>
                      <w:t>e</w:t>
                    </w:r>
                    <w:r w:rsidRPr="00612D5D">
                      <w:rPr>
                        <w:rFonts w:ascii="Tahoma" w:hAnsi="Tahoma"/>
                        <w:sz w:val="16"/>
                      </w:rPr>
                      <w:t xml:space="preserve"> rue Nord, Geraldton </w:t>
                    </w:r>
                    <w:r w:rsidR="00C12291" w:rsidRPr="00612D5D">
                      <w:rPr>
                        <w:rFonts w:ascii="Tahoma" w:hAnsi="Tahoma"/>
                        <w:sz w:val="16"/>
                      </w:rPr>
                      <w:t>ON P</w:t>
                    </w:r>
                    <w:r w:rsidRPr="00612D5D">
                      <w:rPr>
                        <w:rFonts w:ascii="Tahoma" w:hAnsi="Tahoma"/>
                        <w:sz w:val="16"/>
                      </w:rPr>
                      <w:t>0T 1M0</w:t>
                    </w:r>
                  </w:p>
                  <w:p w14:paraId="766BEAE8" w14:textId="77777777" w:rsidR="00C36C8E" w:rsidRPr="00612D5D" w:rsidRDefault="00C36C8E" w:rsidP="000E054F">
                    <w:pPr>
                      <w:rPr>
                        <w:rFonts w:ascii="Tahoma" w:hAnsi="Tahoma"/>
                        <w:sz w:val="16"/>
                      </w:rPr>
                    </w:pPr>
                    <w:r w:rsidRPr="00612D5D">
                      <w:rPr>
                        <w:rFonts w:ascii="Tahoma" w:hAnsi="Tahoma"/>
                        <w:sz w:val="16"/>
                      </w:rPr>
                      <w:t>Tél. 807 854-1421 / Téléc. 807 854-0446</w:t>
                    </w:r>
                  </w:p>
                  <w:p w14:paraId="251FCBF5" w14:textId="77777777" w:rsidR="00C36C8E" w:rsidRPr="00961137" w:rsidRDefault="00C36C8E" w:rsidP="000E054F">
                    <w:pPr>
                      <w:spacing w:line="360" w:lineRule="auto"/>
                      <w:rPr>
                        <w:rFonts w:ascii="Tahoma" w:hAnsi="Tahoma"/>
                        <w:sz w:val="16"/>
                      </w:rPr>
                    </w:pPr>
                    <w:r w:rsidRPr="00961137">
                      <w:rPr>
                        <w:rFonts w:ascii="Tahoma" w:hAnsi="Tahoma"/>
                        <w:sz w:val="16"/>
                      </w:rPr>
                      <w:t>www.csdcab.on.ca</w:t>
                    </w:r>
                  </w:p>
                  <w:p w14:paraId="4FE02B47" w14:textId="3CC41D39" w:rsidR="00C36C8E" w:rsidRPr="00961137" w:rsidRDefault="004A376E" w:rsidP="000E054F">
                    <w:pPr>
                      <w:rPr>
                        <w:rFonts w:ascii="Tahoma" w:hAnsi="Tahoma"/>
                        <w:sz w:val="16"/>
                      </w:rPr>
                    </w:pPr>
                    <w:r>
                      <w:rPr>
                        <w:rFonts w:ascii="Tahoma" w:hAnsi="Tahoma"/>
                        <w:sz w:val="16"/>
                      </w:rPr>
                      <w:t>Pape</w:t>
                    </w:r>
                    <w:r w:rsidR="00972AF9">
                      <w:rPr>
                        <w:rFonts w:ascii="Tahoma" w:hAnsi="Tahoma"/>
                        <w:sz w:val="16"/>
                      </w:rPr>
                      <w:t xml:space="preserve"> SY</w:t>
                    </w:r>
                    <w:r w:rsidR="00C36C8E" w:rsidRPr="00961137">
                      <w:rPr>
                        <w:rFonts w:ascii="Tahoma" w:hAnsi="Tahoma"/>
                        <w:sz w:val="16"/>
                      </w:rPr>
                      <w:t>, direct</w:t>
                    </w:r>
                    <w:r w:rsidR="00972AF9">
                      <w:rPr>
                        <w:rFonts w:ascii="Tahoma" w:hAnsi="Tahoma"/>
                        <w:sz w:val="16"/>
                      </w:rPr>
                      <w:t>eur</w:t>
                    </w:r>
                  </w:p>
                  <w:p w14:paraId="65E92240" w14:textId="5CA80BCE" w:rsidR="00C36C8E" w:rsidRPr="00961137" w:rsidRDefault="00972AF9" w:rsidP="000E054F">
                    <w:pPr>
                      <w:rPr>
                        <w:rFonts w:ascii="Tahoma" w:hAnsi="Tahoma"/>
                        <w:sz w:val="16"/>
                      </w:rPr>
                    </w:pPr>
                    <w:r>
                      <w:rPr>
                        <w:rFonts w:ascii="Tahoma" w:hAnsi="Tahoma"/>
                        <w:sz w:val="16"/>
                      </w:rPr>
                      <w:t>psy</w:t>
                    </w:r>
                    <w:r w:rsidR="00C36C8E" w:rsidRPr="00961137">
                      <w:rPr>
                        <w:rFonts w:ascii="Tahoma" w:hAnsi="Tahoma"/>
                        <w:sz w:val="16"/>
                      </w:rPr>
                      <w:t>@csdcab.on.ca</w:t>
                    </w:r>
                  </w:p>
                </w:txbxContent>
              </v:textbox>
            </v:shape>
          </w:pict>
        </mc:Fallback>
      </mc:AlternateContent>
    </w:r>
    <w:r w:rsidRPr="00A84A98">
      <w:rPr>
        <w:rFonts w:ascii="Arial" w:hAnsi="Arial"/>
        <w:noProof/>
        <w:sz w:val="22"/>
      </w:rPr>
      <w:drawing>
        <wp:inline distT="0" distB="0" distL="0" distR="0" wp14:anchorId="354408F7" wp14:editId="14301DC2">
          <wp:extent cx="6400800" cy="1240155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1240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5AD8CA5" w14:textId="77777777" w:rsidR="00C36C8E" w:rsidRDefault="00C36C8E">
    <w:pPr>
      <w:pStyle w:val="En-tte"/>
    </w:pPr>
  </w:p>
  <w:p w14:paraId="2DF97BFF" w14:textId="77777777" w:rsidR="00C36C8E" w:rsidRDefault="00C36C8E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CAB15C" w14:textId="77777777" w:rsidR="009D1557" w:rsidRDefault="009D155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D0343"/>
    <w:multiLevelType w:val="hybridMultilevel"/>
    <w:tmpl w:val="0A0CEBE8"/>
    <w:lvl w:ilvl="0" w:tplc="1BEA47F6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10C2B"/>
    <w:multiLevelType w:val="hybridMultilevel"/>
    <w:tmpl w:val="ED8462F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4B537A"/>
    <w:multiLevelType w:val="hybridMultilevel"/>
    <w:tmpl w:val="D3285FBC"/>
    <w:lvl w:ilvl="0" w:tplc="AEB24F7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5B73FD"/>
    <w:multiLevelType w:val="hybridMultilevel"/>
    <w:tmpl w:val="5170D078"/>
    <w:lvl w:ilvl="0" w:tplc="AB54644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2C4361"/>
    <w:multiLevelType w:val="hybridMultilevel"/>
    <w:tmpl w:val="D63AFF9A"/>
    <w:lvl w:ilvl="0" w:tplc="80EA3126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F43B21"/>
    <w:multiLevelType w:val="hybridMultilevel"/>
    <w:tmpl w:val="7A18547A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4D6A11"/>
    <w:multiLevelType w:val="hybridMultilevel"/>
    <w:tmpl w:val="7C6CA37A"/>
    <w:lvl w:ilvl="0" w:tplc="0B0C300A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D70CF3"/>
    <w:multiLevelType w:val="hybridMultilevel"/>
    <w:tmpl w:val="7EE23850"/>
    <w:lvl w:ilvl="0" w:tplc="37C271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896EDB"/>
    <w:multiLevelType w:val="hybridMultilevel"/>
    <w:tmpl w:val="FB10313E"/>
    <w:lvl w:ilvl="0" w:tplc="E80E255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782FC0"/>
    <w:multiLevelType w:val="hybridMultilevel"/>
    <w:tmpl w:val="197CF7F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9087881">
    <w:abstractNumId w:val="0"/>
  </w:num>
  <w:num w:numId="2" w16cid:durableId="1241140401">
    <w:abstractNumId w:val="8"/>
  </w:num>
  <w:num w:numId="3" w16cid:durableId="997612154">
    <w:abstractNumId w:val="2"/>
  </w:num>
  <w:num w:numId="4" w16cid:durableId="640579242">
    <w:abstractNumId w:val="3"/>
  </w:num>
  <w:num w:numId="5" w16cid:durableId="881599356">
    <w:abstractNumId w:val="5"/>
  </w:num>
  <w:num w:numId="6" w16cid:durableId="9187717">
    <w:abstractNumId w:val="7"/>
  </w:num>
  <w:num w:numId="7" w16cid:durableId="1088380681">
    <w:abstractNumId w:val="1"/>
  </w:num>
  <w:num w:numId="8" w16cid:durableId="1459028677">
    <w:abstractNumId w:val="9"/>
  </w:num>
  <w:num w:numId="9" w16cid:durableId="255016279">
    <w:abstractNumId w:val="6"/>
  </w:num>
  <w:num w:numId="10" w16cid:durableId="669291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readOnly" w:enforcement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D65"/>
    <w:rsid w:val="00003A50"/>
    <w:rsid w:val="00013A6A"/>
    <w:rsid w:val="00015558"/>
    <w:rsid w:val="00027BD7"/>
    <w:rsid w:val="00034BD9"/>
    <w:rsid w:val="00041FB0"/>
    <w:rsid w:val="00064612"/>
    <w:rsid w:val="00072069"/>
    <w:rsid w:val="00084E50"/>
    <w:rsid w:val="000854E7"/>
    <w:rsid w:val="000B120B"/>
    <w:rsid w:val="000B7C2C"/>
    <w:rsid w:val="000E054F"/>
    <w:rsid w:val="000E44B6"/>
    <w:rsid w:val="00101BD5"/>
    <w:rsid w:val="00107BA4"/>
    <w:rsid w:val="00107DAF"/>
    <w:rsid w:val="001143E8"/>
    <w:rsid w:val="0011452B"/>
    <w:rsid w:val="001164C1"/>
    <w:rsid w:val="001164F5"/>
    <w:rsid w:val="001216A8"/>
    <w:rsid w:val="001336F8"/>
    <w:rsid w:val="00136FC9"/>
    <w:rsid w:val="00161E52"/>
    <w:rsid w:val="00164B53"/>
    <w:rsid w:val="00185412"/>
    <w:rsid w:val="001864DD"/>
    <w:rsid w:val="00186977"/>
    <w:rsid w:val="00192266"/>
    <w:rsid w:val="001A4F78"/>
    <w:rsid w:val="001A6B49"/>
    <w:rsid w:val="001B4C54"/>
    <w:rsid w:val="001B5974"/>
    <w:rsid w:val="001D0DAF"/>
    <w:rsid w:val="001F16CE"/>
    <w:rsid w:val="001F621A"/>
    <w:rsid w:val="00203318"/>
    <w:rsid w:val="002046AF"/>
    <w:rsid w:val="00221D04"/>
    <w:rsid w:val="00222134"/>
    <w:rsid w:val="00225C23"/>
    <w:rsid w:val="002262EF"/>
    <w:rsid w:val="0024262E"/>
    <w:rsid w:val="00243D05"/>
    <w:rsid w:val="00255743"/>
    <w:rsid w:val="00255EDE"/>
    <w:rsid w:val="00261AFA"/>
    <w:rsid w:val="0026345A"/>
    <w:rsid w:val="00281A35"/>
    <w:rsid w:val="002C1B2E"/>
    <w:rsid w:val="002D6392"/>
    <w:rsid w:val="002D72FF"/>
    <w:rsid w:val="002E170D"/>
    <w:rsid w:val="00325425"/>
    <w:rsid w:val="003338B7"/>
    <w:rsid w:val="00335A1A"/>
    <w:rsid w:val="00342215"/>
    <w:rsid w:val="00345429"/>
    <w:rsid w:val="00356A97"/>
    <w:rsid w:val="00356E6E"/>
    <w:rsid w:val="00363390"/>
    <w:rsid w:val="003649BA"/>
    <w:rsid w:val="00366E28"/>
    <w:rsid w:val="00387964"/>
    <w:rsid w:val="003A408F"/>
    <w:rsid w:val="003A5275"/>
    <w:rsid w:val="003A7BA8"/>
    <w:rsid w:val="003C00E1"/>
    <w:rsid w:val="003D0D65"/>
    <w:rsid w:val="003D5240"/>
    <w:rsid w:val="003F6B04"/>
    <w:rsid w:val="0040556E"/>
    <w:rsid w:val="00415281"/>
    <w:rsid w:val="00416E60"/>
    <w:rsid w:val="0042753A"/>
    <w:rsid w:val="004314BA"/>
    <w:rsid w:val="004318AF"/>
    <w:rsid w:val="00432981"/>
    <w:rsid w:val="00436AA6"/>
    <w:rsid w:val="00456FE8"/>
    <w:rsid w:val="004576B4"/>
    <w:rsid w:val="00466C21"/>
    <w:rsid w:val="004736C4"/>
    <w:rsid w:val="00476AD5"/>
    <w:rsid w:val="0047759E"/>
    <w:rsid w:val="00482670"/>
    <w:rsid w:val="00486696"/>
    <w:rsid w:val="0049210B"/>
    <w:rsid w:val="004953EF"/>
    <w:rsid w:val="00496170"/>
    <w:rsid w:val="00496AB9"/>
    <w:rsid w:val="004A09FC"/>
    <w:rsid w:val="004A376E"/>
    <w:rsid w:val="004C5758"/>
    <w:rsid w:val="004D1C35"/>
    <w:rsid w:val="004D3C34"/>
    <w:rsid w:val="004E35D9"/>
    <w:rsid w:val="004F4E67"/>
    <w:rsid w:val="0050280B"/>
    <w:rsid w:val="00503356"/>
    <w:rsid w:val="005033FD"/>
    <w:rsid w:val="00510019"/>
    <w:rsid w:val="00531416"/>
    <w:rsid w:val="00536418"/>
    <w:rsid w:val="0054331F"/>
    <w:rsid w:val="0054438F"/>
    <w:rsid w:val="00551393"/>
    <w:rsid w:val="005611F7"/>
    <w:rsid w:val="00570455"/>
    <w:rsid w:val="00577BA6"/>
    <w:rsid w:val="00581B48"/>
    <w:rsid w:val="005845B6"/>
    <w:rsid w:val="005911D8"/>
    <w:rsid w:val="00592ADB"/>
    <w:rsid w:val="005A05EF"/>
    <w:rsid w:val="005B0809"/>
    <w:rsid w:val="005C58D4"/>
    <w:rsid w:val="005E17DD"/>
    <w:rsid w:val="005E1878"/>
    <w:rsid w:val="005F7183"/>
    <w:rsid w:val="00612D5D"/>
    <w:rsid w:val="00630E50"/>
    <w:rsid w:val="0063169C"/>
    <w:rsid w:val="0063570C"/>
    <w:rsid w:val="00635942"/>
    <w:rsid w:val="006409F6"/>
    <w:rsid w:val="0064174F"/>
    <w:rsid w:val="006443FB"/>
    <w:rsid w:val="00653686"/>
    <w:rsid w:val="00655716"/>
    <w:rsid w:val="006647B9"/>
    <w:rsid w:val="00691A85"/>
    <w:rsid w:val="006A4F49"/>
    <w:rsid w:val="006D6CF2"/>
    <w:rsid w:val="006E038B"/>
    <w:rsid w:val="006E4696"/>
    <w:rsid w:val="00701096"/>
    <w:rsid w:val="00714660"/>
    <w:rsid w:val="00720B1D"/>
    <w:rsid w:val="00722B20"/>
    <w:rsid w:val="00727AF4"/>
    <w:rsid w:val="00730EF5"/>
    <w:rsid w:val="0073111F"/>
    <w:rsid w:val="00733121"/>
    <w:rsid w:val="007363E8"/>
    <w:rsid w:val="00740593"/>
    <w:rsid w:val="00751F3E"/>
    <w:rsid w:val="007729F9"/>
    <w:rsid w:val="007771B2"/>
    <w:rsid w:val="00785733"/>
    <w:rsid w:val="00786D40"/>
    <w:rsid w:val="00792244"/>
    <w:rsid w:val="00794100"/>
    <w:rsid w:val="007A4396"/>
    <w:rsid w:val="007A4B47"/>
    <w:rsid w:val="007A55AC"/>
    <w:rsid w:val="007A6704"/>
    <w:rsid w:val="007A6C08"/>
    <w:rsid w:val="007C1C83"/>
    <w:rsid w:val="007E25B2"/>
    <w:rsid w:val="007E61FE"/>
    <w:rsid w:val="007F1707"/>
    <w:rsid w:val="00803F6B"/>
    <w:rsid w:val="00804721"/>
    <w:rsid w:val="008048E1"/>
    <w:rsid w:val="008170FE"/>
    <w:rsid w:val="00836397"/>
    <w:rsid w:val="00837C9B"/>
    <w:rsid w:val="00840B75"/>
    <w:rsid w:val="00843748"/>
    <w:rsid w:val="00844964"/>
    <w:rsid w:val="00845610"/>
    <w:rsid w:val="00845758"/>
    <w:rsid w:val="008505DB"/>
    <w:rsid w:val="00856AF5"/>
    <w:rsid w:val="00865010"/>
    <w:rsid w:val="00870CD4"/>
    <w:rsid w:val="00871D5A"/>
    <w:rsid w:val="00873AA0"/>
    <w:rsid w:val="00875811"/>
    <w:rsid w:val="0088068A"/>
    <w:rsid w:val="008807B1"/>
    <w:rsid w:val="00882C5E"/>
    <w:rsid w:val="00887392"/>
    <w:rsid w:val="00887CA7"/>
    <w:rsid w:val="00891DFB"/>
    <w:rsid w:val="0089521D"/>
    <w:rsid w:val="008B65DF"/>
    <w:rsid w:val="008B77B0"/>
    <w:rsid w:val="008D4F11"/>
    <w:rsid w:val="008D6592"/>
    <w:rsid w:val="008E2BD6"/>
    <w:rsid w:val="008E3478"/>
    <w:rsid w:val="008E3AA9"/>
    <w:rsid w:val="009012B2"/>
    <w:rsid w:val="00906E49"/>
    <w:rsid w:val="00907666"/>
    <w:rsid w:val="009119BA"/>
    <w:rsid w:val="009239AB"/>
    <w:rsid w:val="0093686D"/>
    <w:rsid w:val="009434C2"/>
    <w:rsid w:val="00943EC3"/>
    <w:rsid w:val="00951511"/>
    <w:rsid w:val="00961137"/>
    <w:rsid w:val="00965EA1"/>
    <w:rsid w:val="00972AF9"/>
    <w:rsid w:val="00974E3B"/>
    <w:rsid w:val="009775EB"/>
    <w:rsid w:val="00997194"/>
    <w:rsid w:val="009A25F7"/>
    <w:rsid w:val="009B148B"/>
    <w:rsid w:val="009B2DAC"/>
    <w:rsid w:val="009C555E"/>
    <w:rsid w:val="009D1557"/>
    <w:rsid w:val="009D19A1"/>
    <w:rsid w:val="009E25DF"/>
    <w:rsid w:val="009E35A6"/>
    <w:rsid w:val="009E652A"/>
    <w:rsid w:val="009F1F8A"/>
    <w:rsid w:val="00A0272A"/>
    <w:rsid w:val="00A04B0D"/>
    <w:rsid w:val="00A06877"/>
    <w:rsid w:val="00A17842"/>
    <w:rsid w:val="00A224B7"/>
    <w:rsid w:val="00A24D20"/>
    <w:rsid w:val="00A51B9F"/>
    <w:rsid w:val="00A6077B"/>
    <w:rsid w:val="00A60BE1"/>
    <w:rsid w:val="00A623E6"/>
    <w:rsid w:val="00A72805"/>
    <w:rsid w:val="00A87275"/>
    <w:rsid w:val="00A94633"/>
    <w:rsid w:val="00AA15B9"/>
    <w:rsid w:val="00AE1A1E"/>
    <w:rsid w:val="00AE3657"/>
    <w:rsid w:val="00AF552A"/>
    <w:rsid w:val="00AF719A"/>
    <w:rsid w:val="00B04D87"/>
    <w:rsid w:val="00B158FE"/>
    <w:rsid w:val="00B20F87"/>
    <w:rsid w:val="00B707B2"/>
    <w:rsid w:val="00B80A3C"/>
    <w:rsid w:val="00B877C0"/>
    <w:rsid w:val="00B90676"/>
    <w:rsid w:val="00B90742"/>
    <w:rsid w:val="00BA264C"/>
    <w:rsid w:val="00BE60F5"/>
    <w:rsid w:val="00BF2349"/>
    <w:rsid w:val="00BF6D65"/>
    <w:rsid w:val="00C0563F"/>
    <w:rsid w:val="00C12291"/>
    <w:rsid w:val="00C13FE0"/>
    <w:rsid w:val="00C143B9"/>
    <w:rsid w:val="00C21FE9"/>
    <w:rsid w:val="00C36C8E"/>
    <w:rsid w:val="00C36FB9"/>
    <w:rsid w:val="00C570DF"/>
    <w:rsid w:val="00C62A9E"/>
    <w:rsid w:val="00C7056F"/>
    <w:rsid w:val="00C71ED1"/>
    <w:rsid w:val="00C80597"/>
    <w:rsid w:val="00C9000C"/>
    <w:rsid w:val="00C93E7F"/>
    <w:rsid w:val="00CA20A3"/>
    <w:rsid w:val="00CA56A9"/>
    <w:rsid w:val="00CB4D13"/>
    <w:rsid w:val="00CB5C84"/>
    <w:rsid w:val="00CC18EB"/>
    <w:rsid w:val="00D07D21"/>
    <w:rsid w:val="00D13E2E"/>
    <w:rsid w:val="00D151D0"/>
    <w:rsid w:val="00D2288F"/>
    <w:rsid w:val="00D4089B"/>
    <w:rsid w:val="00D420FB"/>
    <w:rsid w:val="00D424C2"/>
    <w:rsid w:val="00D44AC5"/>
    <w:rsid w:val="00D75F37"/>
    <w:rsid w:val="00D92586"/>
    <w:rsid w:val="00D97762"/>
    <w:rsid w:val="00D97C0E"/>
    <w:rsid w:val="00D97C5A"/>
    <w:rsid w:val="00DA09DC"/>
    <w:rsid w:val="00DA7E66"/>
    <w:rsid w:val="00DB10EA"/>
    <w:rsid w:val="00DB578D"/>
    <w:rsid w:val="00DB6DB0"/>
    <w:rsid w:val="00DE5B32"/>
    <w:rsid w:val="00DE7D62"/>
    <w:rsid w:val="00DF5CEF"/>
    <w:rsid w:val="00E0062A"/>
    <w:rsid w:val="00E03502"/>
    <w:rsid w:val="00E04D91"/>
    <w:rsid w:val="00E0634B"/>
    <w:rsid w:val="00E07793"/>
    <w:rsid w:val="00E15260"/>
    <w:rsid w:val="00E45892"/>
    <w:rsid w:val="00E54AB5"/>
    <w:rsid w:val="00E54C5B"/>
    <w:rsid w:val="00E616EC"/>
    <w:rsid w:val="00E62DB8"/>
    <w:rsid w:val="00E905E7"/>
    <w:rsid w:val="00E95971"/>
    <w:rsid w:val="00EA2F22"/>
    <w:rsid w:val="00EA4793"/>
    <w:rsid w:val="00EA5381"/>
    <w:rsid w:val="00EB07D0"/>
    <w:rsid w:val="00EC0A69"/>
    <w:rsid w:val="00EC3222"/>
    <w:rsid w:val="00EC65FF"/>
    <w:rsid w:val="00EC6F88"/>
    <w:rsid w:val="00EE760F"/>
    <w:rsid w:val="00EF4E00"/>
    <w:rsid w:val="00EF64CA"/>
    <w:rsid w:val="00F00CC8"/>
    <w:rsid w:val="00F03B5E"/>
    <w:rsid w:val="00F16A81"/>
    <w:rsid w:val="00F252FD"/>
    <w:rsid w:val="00F32140"/>
    <w:rsid w:val="00F34B4D"/>
    <w:rsid w:val="00F6357F"/>
    <w:rsid w:val="00F67037"/>
    <w:rsid w:val="00F80BB0"/>
    <w:rsid w:val="00F83BEE"/>
    <w:rsid w:val="00F85F3B"/>
    <w:rsid w:val="00F9332F"/>
    <w:rsid w:val="00FA12D8"/>
    <w:rsid w:val="00FA4BF3"/>
    <w:rsid w:val="00FB162D"/>
    <w:rsid w:val="00FB2FF9"/>
    <w:rsid w:val="00FD6CF6"/>
    <w:rsid w:val="00FE67F7"/>
    <w:rsid w:val="00FF12CC"/>
    <w:rsid w:val="00FF5090"/>
    <w:rsid w:val="00FF7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488F5A2"/>
  <w15:chartTrackingRefBased/>
  <w15:docId w15:val="{B8EEE5AF-3DF4-4944-AF1A-84E2CCFFD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B5974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2573F0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semiHidden/>
    <w:rsid w:val="002573F0"/>
    <w:pPr>
      <w:tabs>
        <w:tab w:val="center" w:pos="4320"/>
        <w:tab w:val="right" w:pos="8640"/>
      </w:tabs>
    </w:pPr>
  </w:style>
  <w:style w:type="table" w:styleId="Grilledutableau">
    <w:name w:val="Table Grid"/>
    <w:basedOn w:val="TableauNormal"/>
    <w:rsid w:val="00225C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12291"/>
    <w:pPr>
      <w:ind w:left="720"/>
      <w:contextualSpacing/>
    </w:pPr>
  </w:style>
  <w:style w:type="character" w:styleId="Hyperlien">
    <w:name w:val="Hyperlink"/>
    <w:basedOn w:val="Policepardfaut"/>
    <w:uiPriority w:val="99"/>
    <w:unhideWhenUsed/>
    <w:rsid w:val="00581B48"/>
    <w:rPr>
      <w:color w:val="0563C1"/>
      <w:u w:val="single"/>
    </w:rPr>
  </w:style>
  <w:style w:type="character" w:styleId="Lienvisit">
    <w:name w:val="FollowedHyperlink"/>
    <w:basedOn w:val="Policepardfaut"/>
    <w:rsid w:val="00C0563F"/>
    <w:rPr>
      <w:color w:val="954F72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B6D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ab13ca94-4d7e-415c-b4cf-eba06705a050}" enabled="1" method="Standard" siteId="{d228b258-57c2-4f32-b709-3562c067efac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508</Words>
  <Characters>2591</Characters>
  <Application>Microsoft Office Word</Application>
  <DocSecurity>0</DocSecurity>
  <Lines>42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CSDC des Aurores boréales</Company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Ariane Thibault</dc:creator>
  <cp:keywords/>
  <cp:lastModifiedBy>Audrey Debruyne</cp:lastModifiedBy>
  <cp:revision>2</cp:revision>
  <cp:lastPrinted>2024-10-08T21:18:00Z</cp:lastPrinted>
  <dcterms:created xsi:type="dcterms:W3CDTF">2025-01-24T15:40:00Z</dcterms:created>
  <dcterms:modified xsi:type="dcterms:W3CDTF">2025-01-24T15:40:00Z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b13ca94-4d7e-415c-b4cf-eba06705a050_Enabled">
    <vt:lpwstr>true</vt:lpwstr>
  </property>
  <property fmtid="{D5CDD505-2E9C-101B-9397-08002B2CF9AE}" pid="3" name="MSIP_Label_ab13ca94-4d7e-415c-b4cf-eba06705a050_SetDate">
    <vt:lpwstr>2023-10-03T12:51:22Z</vt:lpwstr>
  </property>
  <property fmtid="{D5CDD505-2E9C-101B-9397-08002B2CF9AE}" pid="4" name="MSIP_Label_ab13ca94-4d7e-415c-b4cf-eba06705a050_Method">
    <vt:lpwstr>Standard</vt:lpwstr>
  </property>
  <property fmtid="{D5CDD505-2E9C-101B-9397-08002B2CF9AE}" pid="5" name="MSIP_Label_ab13ca94-4d7e-415c-b4cf-eba06705a050_Name">
    <vt:lpwstr>defa4170-0d19-0005-0004-bc88714345d2</vt:lpwstr>
  </property>
  <property fmtid="{D5CDD505-2E9C-101B-9397-08002B2CF9AE}" pid="6" name="MSIP_Label_ab13ca94-4d7e-415c-b4cf-eba06705a050_SiteId">
    <vt:lpwstr>d228b258-57c2-4f32-b709-3562c067efac</vt:lpwstr>
  </property>
  <property fmtid="{D5CDD505-2E9C-101B-9397-08002B2CF9AE}" pid="7" name="MSIP_Label_ab13ca94-4d7e-415c-b4cf-eba06705a050_ActionId">
    <vt:lpwstr>cf6fa6c5-1b9b-4e77-a8f1-f166eacc28fa</vt:lpwstr>
  </property>
  <property fmtid="{D5CDD505-2E9C-101B-9397-08002B2CF9AE}" pid="8" name="MSIP_Label_ab13ca94-4d7e-415c-b4cf-eba06705a050_ContentBits">
    <vt:lpwstr>0</vt:lpwstr>
  </property>
</Properties>
</file>